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26B5" w:rsidRPr="002A26B5" w:rsidRDefault="002A26B5" w:rsidP="00CB53F6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:rsidR="00CB53F6" w:rsidRPr="00DB035A" w:rsidRDefault="00CB53F6" w:rsidP="00CB53F6">
      <w:pPr>
        <w:jc w:val="center"/>
        <w:rPr>
          <w:rFonts w:ascii="Arial" w:hAnsi="Arial" w:cs="Arial"/>
          <w:b/>
        </w:rPr>
      </w:pPr>
      <w:r w:rsidRPr="00DB035A">
        <w:rPr>
          <w:rFonts w:ascii="Arial" w:hAnsi="Arial" w:cs="Arial"/>
          <w:b/>
        </w:rPr>
        <w:t xml:space="preserve">VZOREC PRODAJNE POGODBE </w:t>
      </w:r>
    </w:p>
    <w:p w:rsidR="00CB53F6" w:rsidRPr="00DB035A" w:rsidRDefault="00CB53F6" w:rsidP="00CB53F6">
      <w:pPr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NAROČNIK:</w:t>
      </w:r>
      <w:r w:rsidRPr="00DB035A">
        <w:rPr>
          <w:rFonts w:ascii="Arial" w:hAnsi="Arial" w:cs="Arial"/>
          <w:sz w:val="22"/>
          <w:szCs w:val="22"/>
        </w:rPr>
        <w:tab/>
        <w:t>Zavod Republike Slovenije za blagovne rezerve,</w:t>
      </w:r>
    </w:p>
    <w:p w:rsidR="00CB53F6" w:rsidRPr="00DB035A" w:rsidRDefault="00CB53F6" w:rsidP="00CB53F6">
      <w:pPr>
        <w:ind w:left="1416"/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Dunajska cesta 106, 1000 Ljubljana</w:t>
      </w:r>
    </w:p>
    <w:p w:rsidR="00CB53F6" w:rsidRPr="00DB035A" w:rsidRDefault="00CB53F6" w:rsidP="00CB53F6">
      <w:pPr>
        <w:ind w:left="1416"/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ki ga zastopa direktor: Anton Zakrajšek</w:t>
      </w:r>
    </w:p>
    <w:p w:rsidR="00CB53F6" w:rsidRPr="00DB035A" w:rsidRDefault="00CB53F6" w:rsidP="00CB53F6">
      <w:pPr>
        <w:ind w:left="1416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ID za DDV:</w:t>
      </w:r>
      <w:r w:rsidR="00F6546C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  <w:r w:rsidRPr="00DB035A">
        <w:rPr>
          <w:rFonts w:ascii="Arial" w:hAnsi="Arial" w:cs="Arial"/>
          <w:sz w:val="22"/>
          <w:szCs w:val="22"/>
        </w:rPr>
        <w:t>SI34375848</w:t>
      </w:r>
    </w:p>
    <w:p w:rsidR="00CB53F6" w:rsidRPr="00DB035A" w:rsidRDefault="00B13911" w:rsidP="00CB53F6">
      <w:pPr>
        <w:ind w:left="141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CB53F6" w:rsidRPr="00DB035A">
        <w:rPr>
          <w:rFonts w:ascii="Arial" w:hAnsi="Arial" w:cs="Arial"/>
          <w:sz w:val="22"/>
          <w:szCs w:val="22"/>
        </w:rPr>
        <w:t>atična številka: 5022959</w:t>
      </w:r>
    </w:p>
    <w:p w:rsidR="00CB53F6" w:rsidRPr="00DB035A" w:rsidRDefault="00CB53F6" w:rsidP="00CB53F6">
      <w:pPr>
        <w:ind w:left="1416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(v nadaljevanju: kupec)</w:t>
      </w:r>
    </w:p>
    <w:p w:rsidR="00CB53F6" w:rsidRPr="00DB035A" w:rsidRDefault="00CB53F6" w:rsidP="00CB53F6">
      <w:pPr>
        <w:ind w:left="1416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in</w:t>
      </w:r>
    </w:p>
    <w:p w:rsidR="00CB53F6" w:rsidRDefault="00CB53F6" w:rsidP="00CB53F6">
      <w:pPr>
        <w:jc w:val="both"/>
        <w:rPr>
          <w:rFonts w:ascii="Arial" w:hAnsi="Arial" w:cs="Arial"/>
          <w:sz w:val="22"/>
          <w:szCs w:val="22"/>
        </w:rPr>
      </w:pPr>
    </w:p>
    <w:p w:rsidR="00624851" w:rsidRPr="00DB035A" w:rsidRDefault="00624851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PONUDNIK:</w:t>
      </w:r>
      <w:r w:rsidRPr="00DB035A">
        <w:rPr>
          <w:rFonts w:ascii="Arial" w:hAnsi="Arial" w:cs="Arial"/>
          <w:sz w:val="22"/>
          <w:szCs w:val="22"/>
        </w:rPr>
        <w:tab/>
        <w:t>_________________________</w:t>
      </w:r>
      <w:r w:rsidR="00B13911">
        <w:rPr>
          <w:rFonts w:ascii="Arial" w:hAnsi="Arial" w:cs="Arial"/>
          <w:sz w:val="22"/>
          <w:szCs w:val="22"/>
        </w:rPr>
        <w:t>______________________</w:t>
      </w:r>
    </w:p>
    <w:p w:rsidR="00CB53F6" w:rsidRPr="00DB035A" w:rsidRDefault="00CB53F6" w:rsidP="00CB53F6">
      <w:pPr>
        <w:ind w:left="1416"/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_________________________</w:t>
      </w:r>
      <w:r w:rsidR="00B13911">
        <w:rPr>
          <w:rFonts w:ascii="Arial" w:hAnsi="Arial" w:cs="Arial"/>
          <w:sz w:val="22"/>
          <w:szCs w:val="22"/>
        </w:rPr>
        <w:t>______________________</w:t>
      </w:r>
    </w:p>
    <w:p w:rsidR="00CB53F6" w:rsidRPr="00DB035A" w:rsidRDefault="00CB53F6" w:rsidP="00CB53F6">
      <w:pPr>
        <w:ind w:left="1416"/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ki ga zastopa ______________________</w:t>
      </w:r>
      <w:r w:rsidR="00B13911">
        <w:rPr>
          <w:rFonts w:ascii="Arial" w:hAnsi="Arial" w:cs="Arial"/>
          <w:sz w:val="22"/>
          <w:szCs w:val="22"/>
        </w:rPr>
        <w:t>______________</w:t>
      </w:r>
    </w:p>
    <w:p w:rsidR="00CB53F6" w:rsidRPr="00DB035A" w:rsidRDefault="00CB53F6" w:rsidP="00CB53F6">
      <w:pPr>
        <w:ind w:left="1416"/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ID za DDV: _________________________</w:t>
      </w:r>
      <w:r w:rsidR="00B13911">
        <w:rPr>
          <w:rFonts w:ascii="Arial" w:hAnsi="Arial" w:cs="Arial"/>
          <w:sz w:val="22"/>
          <w:szCs w:val="22"/>
        </w:rPr>
        <w:t>_____________</w:t>
      </w:r>
    </w:p>
    <w:p w:rsidR="00CB53F6" w:rsidRPr="00DB035A" w:rsidRDefault="00B13911" w:rsidP="00CB53F6">
      <w:pPr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CB53F6" w:rsidRPr="00DB035A">
        <w:rPr>
          <w:rFonts w:ascii="Arial" w:hAnsi="Arial" w:cs="Arial"/>
          <w:sz w:val="22"/>
          <w:szCs w:val="22"/>
        </w:rPr>
        <w:t>atična številka:____________________</w:t>
      </w:r>
      <w:r>
        <w:rPr>
          <w:rFonts w:ascii="Arial" w:hAnsi="Arial" w:cs="Arial"/>
          <w:sz w:val="22"/>
          <w:szCs w:val="22"/>
        </w:rPr>
        <w:t>______________</w:t>
      </w:r>
    </w:p>
    <w:p w:rsidR="00CB53F6" w:rsidRPr="00DB035A" w:rsidRDefault="00CB53F6" w:rsidP="00CB53F6">
      <w:pPr>
        <w:ind w:left="1416"/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(v nadaljevanju: dobavitelj)</w:t>
      </w: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</w:p>
    <w:p w:rsidR="0077573D" w:rsidRDefault="0077573D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 xml:space="preserve">sklepata na osnovi </w:t>
      </w:r>
      <w:r w:rsidR="00D458C3">
        <w:rPr>
          <w:rFonts w:ascii="Arial" w:hAnsi="Arial" w:cs="Arial"/>
          <w:sz w:val="22"/>
          <w:szCs w:val="22"/>
        </w:rPr>
        <w:t>naročnikove odločitve</w:t>
      </w:r>
      <w:r w:rsidRPr="00DB035A">
        <w:rPr>
          <w:rFonts w:ascii="Arial" w:hAnsi="Arial" w:cs="Arial"/>
          <w:sz w:val="22"/>
          <w:szCs w:val="22"/>
        </w:rPr>
        <w:t xml:space="preserve"> o oddaji naročila št. __________ z dne _________________ naslednjo</w:t>
      </w:r>
    </w:p>
    <w:p w:rsidR="00CB53F6" w:rsidRDefault="00CB53F6" w:rsidP="00CB53F6">
      <w:pPr>
        <w:jc w:val="both"/>
        <w:rPr>
          <w:rFonts w:ascii="Arial" w:hAnsi="Arial" w:cs="Arial"/>
          <w:sz w:val="22"/>
          <w:szCs w:val="22"/>
        </w:rPr>
      </w:pPr>
    </w:p>
    <w:p w:rsidR="00624851" w:rsidRDefault="00624851" w:rsidP="00CB53F6">
      <w:pPr>
        <w:jc w:val="both"/>
        <w:rPr>
          <w:rFonts w:ascii="Arial" w:hAnsi="Arial" w:cs="Arial"/>
          <w:sz w:val="22"/>
          <w:szCs w:val="22"/>
        </w:rPr>
      </w:pPr>
    </w:p>
    <w:p w:rsidR="002567A3" w:rsidRPr="00DB035A" w:rsidRDefault="002567A3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jc w:val="center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PRODAJNO POGODBO</w:t>
      </w:r>
    </w:p>
    <w:p w:rsidR="00CB53F6" w:rsidRDefault="00CB53F6" w:rsidP="00CB53F6">
      <w:pPr>
        <w:jc w:val="center"/>
        <w:rPr>
          <w:rFonts w:ascii="Arial" w:hAnsi="Arial" w:cs="Arial"/>
          <w:sz w:val="22"/>
          <w:szCs w:val="22"/>
        </w:rPr>
      </w:pPr>
    </w:p>
    <w:p w:rsidR="0077573D" w:rsidRDefault="0077573D" w:rsidP="00E66703">
      <w:pPr>
        <w:tabs>
          <w:tab w:val="left" w:pos="5715"/>
        </w:tabs>
        <w:rPr>
          <w:rFonts w:ascii="Arial" w:hAnsi="Arial" w:cs="Arial"/>
          <w:sz w:val="22"/>
          <w:szCs w:val="22"/>
        </w:rPr>
      </w:pPr>
    </w:p>
    <w:p w:rsidR="002567A3" w:rsidRPr="00DB035A" w:rsidRDefault="00E66703" w:rsidP="00E66703">
      <w:pPr>
        <w:tabs>
          <w:tab w:val="left" w:pos="571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CB53F6" w:rsidRDefault="004A4CD1" w:rsidP="00CB53F6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CB53F6" w:rsidRPr="00DB035A">
        <w:rPr>
          <w:rFonts w:ascii="Arial" w:hAnsi="Arial" w:cs="Arial"/>
          <w:sz w:val="22"/>
          <w:szCs w:val="22"/>
        </w:rPr>
        <w:t>len</w:t>
      </w:r>
    </w:p>
    <w:p w:rsidR="00966E68" w:rsidRDefault="00966E68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 xml:space="preserve">Pogodbeni stranki se dogovorita, da bo dobavitelj kupcu dobavil </w:t>
      </w:r>
      <w:r w:rsidR="00E66703">
        <w:rPr>
          <w:rFonts w:ascii="Arial" w:hAnsi="Arial" w:cs="Arial"/>
          <w:sz w:val="22"/>
          <w:szCs w:val="22"/>
        </w:rPr>
        <w:t>610</w:t>
      </w:r>
      <w:r w:rsidR="00400179">
        <w:rPr>
          <w:rFonts w:ascii="Arial" w:hAnsi="Arial" w:cs="Arial"/>
          <w:sz w:val="22"/>
          <w:szCs w:val="22"/>
        </w:rPr>
        <w:t xml:space="preserve"> ton sladkorja</w:t>
      </w:r>
      <w:bookmarkStart w:id="1" w:name="OLE_LINK3"/>
      <w:bookmarkStart w:id="2" w:name="OLE_LINK4"/>
      <w:r w:rsidR="001416AA">
        <w:rPr>
          <w:rFonts w:ascii="Arial" w:hAnsi="Arial" w:cs="Arial"/>
          <w:sz w:val="22"/>
          <w:szCs w:val="22"/>
        </w:rPr>
        <w:t>,</w:t>
      </w:r>
      <w:r w:rsidRPr="00DB035A">
        <w:rPr>
          <w:rFonts w:ascii="Arial" w:hAnsi="Arial" w:cs="Arial"/>
          <w:sz w:val="22"/>
          <w:szCs w:val="22"/>
        </w:rPr>
        <w:t xml:space="preserve"> </w:t>
      </w:r>
      <w:r w:rsidR="00400179">
        <w:rPr>
          <w:rFonts w:ascii="Arial" w:hAnsi="Arial" w:cs="Arial"/>
          <w:sz w:val="22"/>
          <w:szCs w:val="22"/>
        </w:rPr>
        <w:t>pakiranega v 25 kg vrečah</w:t>
      </w:r>
      <w:r w:rsidRPr="00DB035A">
        <w:rPr>
          <w:rFonts w:ascii="Arial" w:hAnsi="Arial" w:cs="Arial"/>
          <w:sz w:val="22"/>
          <w:szCs w:val="22"/>
        </w:rPr>
        <w:t xml:space="preserve"> (v nadaljevanju</w:t>
      </w:r>
      <w:r w:rsidR="00400179">
        <w:rPr>
          <w:rFonts w:ascii="Arial" w:hAnsi="Arial" w:cs="Arial"/>
          <w:sz w:val="22"/>
          <w:szCs w:val="22"/>
        </w:rPr>
        <w:t>: sladkor</w:t>
      </w:r>
      <w:r w:rsidRPr="00DB035A">
        <w:rPr>
          <w:rFonts w:ascii="Arial" w:hAnsi="Arial" w:cs="Arial"/>
          <w:sz w:val="22"/>
          <w:szCs w:val="22"/>
        </w:rPr>
        <w:t xml:space="preserve">). </w:t>
      </w: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 xml:space="preserve"> </w:t>
      </w:r>
    </w:p>
    <w:bookmarkEnd w:id="1"/>
    <w:bookmarkEnd w:id="2"/>
    <w:p w:rsidR="00CB53F6" w:rsidRPr="00DB035A" w:rsidRDefault="00CB53F6" w:rsidP="00CB53F6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člen</w:t>
      </w:r>
    </w:p>
    <w:p w:rsidR="00966E68" w:rsidRDefault="00966E68" w:rsidP="00A7170F">
      <w:pPr>
        <w:jc w:val="both"/>
        <w:rPr>
          <w:rFonts w:ascii="Arial" w:hAnsi="Arial" w:cs="Arial"/>
          <w:sz w:val="22"/>
          <w:szCs w:val="22"/>
        </w:rPr>
      </w:pPr>
    </w:p>
    <w:p w:rsidR="00ED4D29" w:rsidRPr="00C60D95" w:rsidRDefault="009F78D6" w:rsidP="00ED4D29">
      <w:pPr>
        <w:spacing w:line="2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Dobavljeni sladkor in embalaža morata ustrezati naslednjim zahtevam:</w:t>
      </w:r>
    </w:p>
    <w:p w:rsidR="00ED4D29" w:rsidRPr="00C60D95" w:rsidRDefault="00ED4D29" w:rsidP="00ED4D29">
      <w:pPr>
        <w:spacing w:line="20" w:lineRule="atLeast"/>
        <w:rPr>
          <w:rFonts w:ascii="Arial" w:hAnsi="Arial" w:cs="Arial"/>
          <w:sz w:val="22"/>
          <w:szCs w:val="22"/>
        </w:rPr>
      </w:pPr>
    </w:p>
    <w:p w:rsidR="000E1A66" w:rsidRDefault="009F78D6" w:rsidP="00ED4D29">
      <w:pPr>
        <w:numPr>
          <w:ilvl w:val="0"/>
          <w:numId w:val="15"/>
        </w:numPr>
        <w:rPr>
          <w:rFonts w:ascii="Arial" w:hAnsi="Arial" w:cs="Arial"/>
          <w:color w:val="000000"/>
          <w:sz w:val="22"/>
          <w:szCs w:val="22"/>
        </w:rPr>
      </w:pPr>
      <w:r w:rsidRPr="009F78D6">
        <w:rPr>
          <w:rFonts w:ascii="Arial" w:hAnsi="Arial" w:cs="Arial"/>
          <w:color w:val="000000"/>
          <w:sz w:val="22"/>
          <w:szCs w:val="22"/>
        </w:rPr>
        <w:t xml:space="preserve">sladkor </w:t>
      </w:r>
    </w:p>
    <w:p w:rsidR="00ED4D29" w:rsidRPr="00C60D95" w:rsidRDefault="000E1A66" w:rsidP="000E1A66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Sladkor </w:t>
      </w:r>
      <w:r w:rsidR="009F78D6" w:rsidRPr="009F78D6">
        <w:rPr>
          <w:rFonts w:ascii="Arial" w:hAnsi="Arial" w:cs="Arial"/>
          <w:color w:val="000000"/>
          <w:sz w:val="22"/>
          <w:szCs w:val="22"/>
        </w:rPr>
        <w:t>mora ustrezati zahtevam Pravilnika o sladkorjih (Uradni list RS, št. 34/04 z dne 08.04.2004  in  Priloge: točka A) Imena izdelkov in opredelitev pojmov, točka 2. Sladkor ali beli sladkor</w:t>
      </w:r>
    </w:p>
    <w:tbl>
      <w:tblPr>
        <w:tblW w:w="0" w:type="auto"/>
        <w:tblInd w:w="2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54"/>
        <w:gridCol w:w="1559"/>
        <w:gridCol w:w="3402"/>
      </w:tblGrid>
      <w:tr w:rsidR="00296CD8" w:rsidRPr="007A2399" w:rsidTr="00BB4FB2">
        <w:tc>
          <w:tcPr>
            <w:tcW w:w="3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6CD8" w:rsidRPr="007A2399" w:rsidRDefault="00296CD8" w:rsidP="00BB4FB2">
            <w:pPr>
              <w:rPr>
                <w:rFonts w:ascii="Arial" w:hAnsi="Arial" w:cs="Arial"/>
                <w:sz w:val="22"/>
                <w:szCs w:val="22"/>
              </w:rPr>
            </w:pPr>
            <w:r w:rsidRPr="007A2399">
              <w:rPr>
                <w:rFonts w:ascii="Arial" w:hAnsi="Arial" w:cs="Arial"/>
                <w:sz w:val="22"/>
                <w:szCs w:val="22"/>
              </w:rPr>
              <w:t>Parametri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6CD8" w:rsidRPr="007A2399" w:rsidRDefault="00296CD8" w:rsidP="00BB4F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2399">
              <w:rPr>
                <w:rFonts w:ascii="Arial" w:hAnsi="Arial" w:cs="Arial"/>
                <w:sz w:val="22"/>
                <w:szCs w:val="22"/>
              </w:rPr>
              <w:t>enota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6CD8" w:rsidRPr="007A2399" w:rsidRDefault="00296CD8" w:rsidP="00BB4FB2">
            <w:pPr>
              <w:rPr>
                <w:rFonts w:ascii="Arial" w:hAnsi="Arial" w:cs="Arial"/>
                <w:sz w:val="22"/>
                <w:szCs w:val="22"/>
              </w:rPr>
            </w:pPr>
            <w:r w:rsidRPr="007A2399">
              <w:rPr>
                <w:rFonts w:ascii="Arial" w:hAnsi="Arial" w:cs="Arial"/>
                <w:sz w:val="22"/>
                <w:szCs w:val="22"/>
              </w:rPr>
              <w:t xml:space="preserve">Pogoji minimalne kakovosti </w:t>
            </w:r>
          </w:p>
        </w:tc>
      </w:tr>
      <w:tr w:rsidR="00296CD8" w:rsidRPr="007A2399" w:rsidTr="00BB4FB2">
        <w:tc>
          <w:tcPr>
            <w:tcW w:w="34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6CD8" w:rsidRPr="007A2399" w:rsidRDefault="00296CD8" w:rsidP="00BB4FB2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7A2399">
              <w:rPr>
                <w:rFonts w:ascii="Arial" w:hAnsi="Arial" w:cs="Arial"/>
                <w:iCs/>
                <w:sz w:val="22"/>
                <w:szCs w:val="22"/>
              </w:rPr>
              <w:t>polarizacija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6CD8" w:rsidRPr="007A2399" w:rsidRDefault="00296CD8" w:rsidP="00BB4FB2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7A2399">
              <w:rPr>
                <w:rFonts w:ascii="Arial" w:hAnsi="Arial" w:cs="Arial"/>
                <w:iCs/>
                <w:sz w:val="22"/>
                <w:szCs w:val="22"/>
              </w:rPr>
              <w:t>ºZ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6CD8" w:rsidRPr="007A2399" w:rsidRDefault="00296CD8" w:rsidP="00BB4FB2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7A2399">
              <w:rPr>
                <w:rFonts w:ascii="Arial" w:hAnsi="Arial" w:cs="Arial"/>
                <w:iCs/>
                <w:sz w:val="22"/>
                <w:szCs w:val="22"/>
              </w:rPr>
              <w:t>najmanj 99,7</w:t>
            </w:r>
          </w:p>
        </w:tc>
      </w:tr>
      <w:tr w:rsidR="00296CD8" w:rsidRPr="007A2399" w:rsidTr="00BB4FB2">
        <w:tc>
          <w:tcPr>
            <w:tcW w:w="34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6CD8" w:rsidRPr="007A2399" w:rsidRDefault="00296CD8" w:rsidP="00BB4FB2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7A2399">
              <w:rPr>
                <w:rFonts w:ascii="Arial" w:hAnsi="Arial" w:cs="Arial"/>
                <w:iCs/>
                <w:sz w:val="22"/>
                <w:szCs w:val="22"/>
              </w:rPr>
              <w:t>vsebnost invertnega sladkorja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6CD8" w:rsidRPr="007A2399" w:rsidRDefault="00296CD8" w:rsidP="00BB4FB2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7A2399">
              <w:rPr>
                <w:rFonts w:ascii="Arial" w:hAnsi="Arial" w:cs="Arial"/>
                <w:iCs/>
                <w:sz w:val="22"/>
                <w:szCs w:val="22"/>
              </w:rPr>
              <w:t>% (m/m)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6CD8" w:rsidRPr="007A2399" w:rsidRDefault="00296CD8" w:rsidP="00BB4FB2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7A2399">
              <w:rPr>
                <w:rFonts w:ascii="Arial" w:hAnsi="Arial" w:cs="Arial"/>
                <w:iCs/>
                <w:sz w:val="22"/>
                <w:szCs w:val="22"/>
              </w:rPr>
              <w:t>največ 0,04</w:t>
            </w:r>
          </w:p>
        </w:tc>
      </w:tr>
      <w:tr w:rsidR="00296CD8" w:rsidRPr="007A2399" w:rsidTr="00BB4FB2">
        <w:tc>
          <w:tcPr>
            <w:tcW w:w="34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6CD8" w:rsidRPr="007A2399" w:rsidRDefault="00296CD8" w:rsidP="00BB4FB2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7A2399">
              <w:rPr>
                <w:rFonts w:ascii="Arial" w:hAnsi="Arial" w:cs="Arial"/>
                <w:iCs/>
                <w:sz w:val="22"/>
                <w:szCs w:val="22"/>
              </w:rPr>
              <w:t>izguba pri sušenju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6CD8" w:rsidRPr="007A2399" w:rsidRDefault="00296CD8" w:rsidP="00BB4FB2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7A2399">
              <w:rPr>
                <w:rFonts w:ascii="Arial" w:hAnsi="Arial" w:cs="Arial"/>
                <w:iCs/>
                <w:sz w:val="22"/>
                <w:szCs w:val="22"/>
              </w:rPr>
              <w:t>% (m/m)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6CD8" w:rsidRPr="007A2399" w:rsidRDefault="00296CD8" w:rsidP="00BB4FB2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7A2399">
              <w:rPr>
                <w:rFonts w:ascii="Arial" w:hAnsi="Arial" w:cs="Arial"/>
                <w:iCs/>
                <w:sz w:val="22"/>
                <w:szCs w:val="22"/>
              </w:rPr>
              <w:t>največ 0,06</w:t>
            </w:r>
          </w:p>
        </w:tc>
      </w:tr>
      <w:tr w:rsidR="00296CD8" w:rsidRPr="007A2399" w:rsidTr="00BB4FB2">
        <w:trPr>
          <w:trHeight w:val="389"/>
        </w:trPr>
        <w:tc>
          <w:tcPr>
            <w:tcW w:w="34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6CD8" w:rsidRPr="007A2399" w:rsidRDefault="00296CD8" w:rsidP="00BB4FB2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t</w:t>
            </w:r>
            <w:r w:rsidRPr="007A2399">
              <w:rPr>
                <w:rFonts w:ascii="Arial" w:hAnsi="Arial" w:cs="Arial"/>
                <w:iCs/>
                <w:sz w:val="22"/>
                <w:szCs w:val="22"/>
              </w:rPr>
              <w:t>ip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barve (določeno v skladu s točko a), točke B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6CD8" w:rsidRPr="007A2399" w:rsidRDefault="00296CD8" w:rsidP="00BB4FB2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7A2399">
              <w:rPr>
                <w:rFonts w:ascii="Arial" w:hAnsi="Arial" w:cs="Arial"/>
                <w:iCs/>
                <w:sz w:val="22"/>
                <w:szCs w:val="22"/>
              </w:rPr>
              <w:t>točke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6CD8" w:rsidRPr="007A2399" w:rsidRDefault="00296CD8" w:rsidP="00BB4FB2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7A2399">
              <w:rPr>
                <w:rFonts w:ascii="Arial" w:hAnsi="Arial" w:cs="Arial"/>
                <w:iCs/>
                <w:sz w:val="22"/>
                <w:szCs w:val="22"/>
              </w:rPr>
              <w:t>največ 9</w:t>
            </w:r>
          </w:p>
        </w:tc>
      </w:tr>
    </w:tbl>
    <w:p w:rsidR="00ED4D29" w:rsidRPr="00C60D95" w:rsidRDefault="00ED4D29" w:rsidP="00ED4D29">
      <w:pPr>
        <w:ind w:left="360"/>
        <w:rPr>
          <w:rFonts w:ascii="Arial" w:hAnsi="Arial" w:cs="Arial"/>
          <w:sz w:val="22"/>
          <w:szCs w:val="22"/>
        </w:rPr>
      </w:pPr>
    </w:p>
    <w:p w:rsidR="00ED4D29" w:rsidRPr="00C60D95" w:rsidRDefault="009F78D6" w:rsidP="00ED4D29">
      <w:pPr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bookmarkStart w:id="3" w:name="OLE_LINK2"/>
      <w:bookmarkStart w:id="4" w:name="OLE_LINK1"/>
      <w:r>
        <w:rPr>
          <w:rFonts w:ascii="Arial" w:hAnsi="Arial" w:cs="Arial"/>
          <w:sz w:val="22"/>
          <w:szCs w:val="22"/>
        </w:rPr>
        <w:t>v</w:t>
      </w:r>
      <w:r w:rsidR="00ED4D29" w:rsidRPr="00C60D95">
        <w:rPr>
          <w:rFonts w:ascii="Arial" w:hAnsi="Arial" w:cs="Arial"/>
          <w:sz w:val="22"/>
          <w:szCs w:val="22"/>
        </w:rPr>
        <w:t>rsta embalaže in način pakiranja:</w:t>
      </w:r>
    </w:p>
    <w:bookmarkEnd w:id="3"/>
    <w:bookmarkEnd w:id="4"/>
    <w:p w:rsidR="00296CD8" w:rsidRDefault="0057432E" w:rsidP="00296CD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Dobavitelj m</w:t>
      </w:r>
      <w:r w:rsidR="00ED4D29" w:rsidRPr="00C60D95">
        <w:rPr>
          <w:rFonts w:ascii="Arial" w:hAnsi="Arial" w:cs="Arial"/>
          <w:sz w:val="22"/>
          <w:szCs w:val="22"/>
        </w:rPr>
        <w:t xml:space="preserve">ora zagotoviti </w:t>
      </w:r>
      <w:proofErr w:type="spellStart"/>
      <w:r w:rsidR="00296CD8" w:rsidRPr="007A2399">
        <w:rPr>
          <w:rFonts w:ascii="Arial" w:hAnsi="Arial" w:cs="Arial"/>
          <w:sz w:val="22"/>
          <w:szCs w:val="22"/>
        </w:rPr>
        <w:t>triplastne</w:t>
      </w:r>
      <w:proofErr w:type="spellEnd"/>
      <w:r w:rsidR="00296CD8" w:rsidRPr="007A2399">
        <w:rPr>
          <w:rFonts w:ascii="Arial" w:hAnsi="Arial" w:cs="Arial"/>
          <w:sz w:val="22"/>
          <w:szCs w:val="22"/>
        </w:rPr>
        <w:t xml:space="preserve"> papirnate vreče po </w:t>
      </w:r>
      <w:smartTag w:uri="urn:schemas-microsoft-com:office:smarttags" w:element="metricconverter">
        <w:smartTagPr>
          <w:attr w:name="ProductID" w:val="25 kg"/>
        </w:smartTagPr>
        <w:r w:rsidR="00296CD8" w:rsidRPr="007A2399">
          <w:rPr>
            <w:rFonts w:ascii="Arial" w:hAnsi="Arial" w:cs="Arial"/>
            <w:sz w:val="22"/>
            <w:szCs w:val="22"/>
          </w:rPr>
          <w:t>25 kg</w:t>
        </w:r>
      </w:smartTag>
      <w:r w:rsidR="00296CD8" w:rsidRPr="007A2399">
        <w:rPr>
          <w:rFonts w:ascii="Arial" w:hAnsi="Arial" w:cs="Arial"/>
          <w:sz w:val="22"/>
          <w:szCs w:val="22"/>
        </w:rPr>
        <w:t xml:space="preserve">. Sredinska plast papirja je prevlečena s plastjo polietilena. </w:t>
      </w:r>
      <w:r w:rsidR="009F78D6" w:rsidRPr="009F78D6">
        <w:rPr>
          <w:rFonts w:ascii="Arial" w:hAnsi="Arial" w:cs="Arial"/>
          <w:sz w:val="22"/>
          <w:szCs w:val="22"/>
        </w:rPr>
        <w:t>Embalaža</w:t>
      </w:r>
      <w:r w:rsidR="009F78D6">
        <w:rPr>
          <w:rFonts w:ascii="Arial" w:hAnsi="Arial" w:cs="Arial"/>
          <w:sz w:val="22"/>
          <w:szCs w:val="22"/>
        </w:rPr>
        <w:t xml:space="preserve"> - vreče</w:t>
      </w:r>
      <w:r w:rsidR="009F78D6" w:rsidRPr="009F78D6">
        <w:rPr>
          <w:rFonts w:ascii="Arial" w:hAnsi="Arial" w:cs="Arial"/>
          <w:sz w:val="22"/>
          <w:szCs w:val="22"/>
        </w:rPr>
        <w:t xml:space="preserve"> mora</w:t>
      </w:r>
      <w:r w:rsidR="009F78D6">
        <w:rPr>
          <w:rFonts w:ascii="Arial" w:hAnsi="Arial" w:cs="Arial"/>
          <w:sz w:val="22"/>
          <w:szCs w:val="22"/>
        </w:rPr>
        <w:t>jo</w:t>
      </w:r>
      <w:r w:rsidR="009F78D6" w:rsidRPr="009F78D6">
        <w:rPr>
          <w:rFonts w:ascii="Arial" w:hAnsi="Arial" w:cs="Arial"/>
          <w:sz w:val="22"/>
          <w:szCs w:val="22"/>
        </w:rPr>
        <w:t xml:space="preserve"> biti označen</w:t>
      </w:r>
      <w:r w:rsidR="009F78D6">
        <w:rPr>
          <w:rFonts w:ascii="Arial" w:hAnsi="Arial" w:cs="Arial"/>
          <w:sz w:val="22"/>
          <w:szCs w:val="22"/>
        </w:rPr>
        <w:t>e</w:t>
      </w:r>
      <w:r w:rsidR="009F78D6" w:rsidRPr="009F78D6">
        <w:rPr>
          <w:rFonts w:ascii="Arial" w:hAnsi="Arial" w:cs="Arial"/>
          <w:sz w:val="22"/>
          <w:szCs w:val="22"/>
        </w:rPr>
        <w:t xml:space="preserve"> v skladu z Uredbo o zagotavljanju informacij o živilih potrošnikom (Uradni list ES 1169/2011).</w:t>
      </w:r>
    </w:p>
    <w:p w:rsidR="001416AA" w:rsidRDefault="001416AA" w:rsidP="00ED4D29">
      <w:pPr>
        <w:jc w:val="both"/>
        <w:rPr>
          <w:rFonts w:ascii="Arial" w:hAnsi="Arial" w:cs="Arial"/>
          <w:sz w:val="22"/>
          <w:szCs w:val="22"/>
        </w:rPr>
      </w:pPr>
    </w:p>
    <w:p w:rsidR="00ED4D29" w:rsidRPr="00C60D95" w:rsidRDefault="001416AA" w:rsidP="00ED4D2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Vreče </w:t>
      </w:r>
      <w:r w:rsidR="009B38E0">
        <w:rPr>
          <w:rFonts w:ascii="Arial" w:hAnsi="Arial" w:cs="Arial"/>
          <w:sz w:val="22"/>
          <w:szCs w:val="22"/>
        </w:rPr>
        <w:t xml:space="preserve">sladkorja </w:t>
      </w:r>
      <w:r>
        <w:rPr>
          <w:rFonts w:ascii="Arial" w:hAnsi="Arial" w:cs="Arial"/>
          <w:sz w:val="22"/>
          <w:szCs w:val="22"/>
        </w:rPr>
        <w:t xml:space="preserve">morajo biti zložene na </w:t>
      </w:r>
      <w:r w:rsidR="00ED4D29" w:rsidRPr="00C60D95">
        <w:rPr>
          <w:rFonts w:ascii="Arial" w:hAnsi="Arial" w:cs="Arial"/>
          <w:sz w:val="22"/>
          <w:szCs w:val="22"/>
        </w:rPr>
        <w:t xml:space="preserve">EURO paletah (standardizirane) dimenzije 1.200 x 800 x </w:t>
      </w:r>
      <w:smartTag w:uri="urn:schemas-microsoft-com:office:smarttags" w:element="metricconverter">
        <w:smartTagPr>
          <w:attr w:name="ProductID" w:val="122 mm"/>
        </w:smartTagPr>
        <w:r w:rsidR="00ED4D29" w:rsidRPr="00C60D95">
          <w:rPr>
            <w:rFonts w:ascii="Arial" w:hAnsi="Arial" w:cs="Arial"/>
            <w:sz w:val="22"/>
            <w:szCs w:val="22"/>
          </w:rPr>
          <w:t>122 mm</w:t>
        </w:r>
      </w:smartTag>
      <w:r w:rsidR="00820FE2">
        <w:rPr>
          <w:rFonts w:ascii="Arial" w:hAnsi="Arial" w:cs="Arial"/>
          <w:sz w:val="22"/>
          <w:szCs w:val="22"/>
        </w:rPr>
        <w:t xml:space="preserve">, naložene palete pa morajo biti ovite s </w:t>
      </w:r>
      <w:r w:rsidR="00ED4D29" w:rsidRPr="00C60D95">
        <w:rPr>
          <w:rFonts w:ascii="Arial" w:hAnsi="Arial" w:cs="Arial"/>
          <w:sz w:val="22"/>
          <w:szCs w:val="22"/>
        </w:rPr>
        <w:t xml:space="preserve">streč folijo za ovijanje palet. </w:t>
      </w:r>
    </w:p>
    <w:p w:rsidR="00ED4D29" w:rsidRPr="00C60D95" w:rsidRDefault="00ED4D29" w:rsidP="00ED4D29">
      <w:pPr>
        <w:jc w:val="both"/>
        <w:rPr>
          <w:rFonts w:ascii="Arial" w:hAnsi="Arial" w:cs="Arial"/>
          <w:sz w:val="22"/>
          <w:szCs w:val="22"/>
        </w:rPr>
      </w:pPr>
    </w:p>
    <w:p w:rsidR="00ED4D29" w:rsidRPr="00C60D95" w:rsidRDefault="00ED4D29" w:rsidP="00ED4D29">
      <w:pPr>
        <w:jc w:val="both"/>
        <w:rPr>
          <w:rFonts w:ascii="Arial" w:hAnsi="Arial" w:cs="Arial"/>
          <w:sz w:val="22"/>
          <w:szCs w:val="22"/>
        </w:rPr>
      </w:pPr>
      <w:r w:rsidRPr="00C60D95">
        <w:rPr>
          <w:rFonts w:ascii="Arial" w:hAnsi="Arial" w:cs="Arial"/>
          <w:sz w:val="22"/>
          <w:szCs w:val="22"/>
        </w:rPr>
        <w:t xml:space="preserve">Sladkor, embalaža in deklaracije na vrečah morajo odgovarjati </w:t>
      </w:r>
      <w:r w:rsidR="009F78D6">
        <w:rPr>
          <w:rFonts w:ascii="Arial" w:hAnsi="Arial" w:cs="Arial"/>
          <w:sz w:val="22"/>
          <w:szCs w:val="22"/>
        </w:rPr>
        <w:t xml:space="preserve">tudi </w:t>
      </w:r>
      <w:r w:rsidRPr="00C60D95">
        <w:rPr>
          <w:rFonts w:ascii="Arial" w:hAnsi="Arial" w:cs="Arial"/>
          <w:sz w:val="22"/>
          <w:szCs w:val="22"/>
        </w:rPr>
        <w:t xml:space="preserve">vsem </w:t>
      </w:r>
      <w:r w:rsidR="009F78D6">
        <w:rPr>
          <w:rFonts w:ascii="Arial" w:hAnsi="Arial" w:cs="Arial"/>
          <w:sz w:val="22"/>
          <w:szCs w:val="22"/>
        </w:rPr>
        <w:t xml:space="preserve">drugim </w:t>
      </w:r>
      <w:r w:rsidRPr="00C60D95">
        <w:rPr>
          <w:rFonts w:ascii="Arial" w:hAnsi="Arial" w:cs="Arial"/>
          <w:sz w:val="22"/>
          <w:szCs w:val="22"/>
        </w:rPr>
        <w:t xml:space="preserve">zahtevam </w:t>
      </w:r>
      <w:r w:rsidR="00820FE2">
        <w:rPr>
          <w:rFonts w:ascii="Arial" w:hAnsi="Arial" w:cs="Arial"/>
          <w:sz w:val="22"/>
          <w:szCs w:val="22"/>
        </w:rPr>
        <w:t>veljavne</w:t>
      </w:r>
      <w:r w:rsidRPr="00C60D95">
        <w:rPr>
          <w:rFonts w:ascii="Arial" w:hAnsi="Arial" w:cs="Arial"/>
          <w:sz w:val="22"/>
          <w:szCs w:val="22"/>
        </w:rPr>
        <w:t xml:space="preserve"> zakonodaje</w:t>
      </w:r>
      <w:r w:rsidR="00820FE2">
        <w:rPr>
          <w:rFonts w:ascii="Arial" w:hAnsi="Arial" w:cs="Arial"/>
          <w:sz w:val="22"/>
          <w:szCs w:val="22"/>
        </w:rPr>
        <w:t xml:space="preserve"> v</w:t>
      </w:r>
      <w:r w:rsidRPr="00C60D95">
        <w:rPr>
          <w:rFonts w:ascii="Arial" w:hAnsi="Arial" w:cs="Arial"/>
          <w:sz w:val="22"/>
          <w:szCs w:val="22"/>
        </w:rPr>
        <w:t xml:space="preserve"> Republik</w:t>
      </w:r>
      <w:r w:rsidR="00820FE2">
        <w:rPr>
          <w:rFonts w:ascii="Arial" w:hAnsi="Arial" w:cs="Arial"/>
          <w:sz w:val="22"/>
          <w:szCs w:val="22"/>
        </w:rPr>
        <w:t>i</w:t>
      </w:r>
      <w:r w:rsidRPr="00C60D95">
        <w:rPr>
          <w:rFonts w:ascii="Arial" w:hAnsi="Arial" w:cs="Arial"/>
          <w:sz w:val="22"/>
          <w:szCs w:val="22"/>
        </w:rPr>
        <w:t xml:space="preserve"> Slovenij</w:t>
      </w:r>
      <w:r w:rsidR="00820FE2">
        <w:rPr>
          <w:rFonts w:ascii="Arial" w:hAnsi="Arial" w:cs="Arial"/>
          <w:sz w:val="22"/>
          <w:szCs w:val="22"/>
        </w:rPr>
        <w:t>i</w:t>
      </w:r>
      <w:r w:rsidRPr="00C60D95">
        <w:rPr>
          <w:rFonts w:ascii="Arial" w:hAnsi="Arial" w:cs="Arial"/>
          <w:sz w:val="22"/>
          <w:szCs w:val="22"/>
        </w:rPr>
        <w:t xml:space="preserve"> in </w:t>
      </w:r>
      <w:r w:rsidR="001416AA">
        <w:rPr>
          <w:rFonts w:ascii="Arial" w:hAnsi="Arial" w:cs="Arial"/>
          <w:sz w:val="22"/>
          <w:szCs w:val="22"/>
        </w:rPr>
        <w:t>EU</w:t>
      </w:r>
      <w:r w:rsidRPr="00C60D95">
        <w:rPr>
          <w:rFonts w:ascii="Arial" w:hAnsi="Arial" w:cs="Arial"/>
          <w:sz w:val="22"/>
          <w:szCs w:val="22"/>
        </w:rPr>
        <w:t xml:space="preserve">. </w:t>
      </w:r>
    </w:p>
    <w:p w:rsidR="00CB53F6" w:rsidRPr="00A7170F" w:rsidRDefault="00CB53F6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Default="00BC7D25" w:rsidP="00CB53F6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CB53F6" w:rsidRPr="00DB035A">
        <w:rPr>
          <w:rFonts w:ascii="Arial" w:hAnsi="Arial" w:cs="Arial"/>
          <w:sz w:val="22"/>
          <w:szCs w:val="22"/>
        </w:rPr>
        <w:t>len</w:t>
      </w:r>
    </w:p>
    <w:p w:rsidR="00B043BC" w:rsidRPr="00DB035A" w:rsidRDefault="00B043BC" w:rsidP="00B043BC">
      <w:pPr>
        <w:ind w:left="720"/>
        <w:rPr>
          <w:rFonts w:ascii="Arial" w:hAnsi="Arial" w:cs="Arial"/>
          <w:sz w:val="22"/>
          <w:szCs w:val="22"/>
        </w:rPr>
      </w:pPr>
    </w:p>
    <w:p w:rsidR="0087370E" w:rsidRPr="0087370E" w:rsidRDefault="0087370E" w:rsidP="0087370E">
      <w:pPr>
        <w:jc w:val="both"/>
        <w:rPr>
          <w:rFonts w:ascii="Arial" w:hAnsi="Arial" w:cs="Arial"/>
          <w:sz w:val="22"/>
          <w:szCs w:val="22"/>
        </w:rPr>
      </w:pPr>
      <w:r w:rsidRPr="0087370E">
        <w:rPr>
          <w:rFonts w:ascii="Arial" w:hAnsi="Arial" w:cs="Arial"/>
          <w:sz w:val="22"/>
          <w:szCs w:val="22"/>
        </w:rPr>
        <w:t>Dobavitelj se obvezuje, da bo dobav</w:t>
      </w:r>
      <w:r w:rsidR="00820FE2">
        <w:rPr>
          <w:rFonts w:ascii="Arial" w:hAnsi="Arial" w:cs="Arial"/>
          <w:sz w:val="22"/>
          <w:szCs w:val="22"/>
        </w:rPr>
        <w:t>il</w:t>
      </w:r>
      <w:r w:rsidRPr="0087370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sladkor</w:t>
      </w:r>
      <w:r w:rsidRPr="0087370E">
        <w:rPr>
          <w:rFonts w:ascii="Arial" w:hAnsi="Arial" w:cs="Arial"/>
          <w:sz w:val="22"/>
          <w:szCs w:val="22"/>
        </w:rPr>
        <w:t xml:space="preserve"> v svoje skladišč</w:t>
      </w:r>
      <w:r w:rsidR="009B38E0">
        <w:rPr>
          <w:rFonts w:ascii="Arial" w:hAnsi="Arial" w:cs="Arial"/>
          <w:sz w:val="22"/>
          <w:szCs w:val="22"/>
        </w:rPr>
        <w:t>e</w:t>
      </w:r>
      <w:r w:rsidR="00820FE2">
        <w:rPr>
          <w:rFonts w:ascii="Arial" w:hAnsi="Arial" w:cs="Arial"/>
          <w:sz w:val="22"/>
          <w:szCs w:val="22"/>
        </w:rPr>
        <w:t>,</w:t>
      </w:r>
      <w:r w:rsidR="009B38E0">
        <w:rPr>
          <w:rFonts w:ascii="Arial" w:hAnsi="Arial" w:cs="Arial"/>
          <w:sz w:val="22"/>
          <w:szCs w:val="22"/>
        </w:rPr>
        <w:t xml:space="preserve"> primerno za skladiščenje sladkorja,  </w:t>
      </w:r>
      <w:r w:rsidR="00820FE2">
        <w:rPr>
          <w:rFonts w:ascii="Arial" w:hAnsi="Arial" w:cs="Arial"/>
          <w:sz w:val="22"/>
          <w:szCs w:val="22"/>
        </w:rPr>
        <w:t>na lokaciji</w:t>
      </w:r>
      <w:r w:rsidR="00820FE2" w:rsidRPr="00820FE2">
        <w:rPr>
          <w:rFonts w:ascii="Arial" w:hAnsi="Arial" w:cs="Arial"/>
          <w:sz w:val="22"/>
          <w:szCs w:val="22"/>
        </w:rPr>
        <w:t>_____________________</w:t>
      </w:r>
      <w:r w:rsidR="000E1A66">
        <w:rPr>
          <w:rFonts w:ascii="Arial" w:hAnsi="Arial" w:cs="Arial"/>
          <w:sz w:val="22"/>
          <w:szCs w:val="22"/>
        </w:rPr>
        <w:t xml:space="preserve"> </w:t>
      </w:r>
      <w:r w:rsidR="00820FE2" w:rsidRPr="00820FE2">
        <w:rPr>
          <w:rFonts w:ascii="Arial" w:hAnsi="Arial" w:cs="Arial"/>
          <w:sz w:val="22"/>
          <w:szCs w:val="22"/>
        </w:rPr>
        <w:t xml:space="preserve">(na območju Republike Slovenije), v katerem bo sladkor dolgoročno skladiščil in obnavljal. </w:t>
      </w:r>
      <w:r w:rsidRPr="0087370E">
        <w:rPr>
          <w:rFonts w:ascii="Arial" w:hAnsi="Arial" w:cs="Arial"/>
          <w:sz w:val="22"/>
          <w:szCs w:val="22"/>
        </w:rPr>
        <w:t xml:space="preserve">V ta namen bosta pogodbeni stranki sklenili posebno pogodbo o skladiščenju in obnavljanju državnih blagovnih rezerv (v nadaljevanju skladiščna pogodba). </w:t>
      </w:r>
    </w:p>
    <w:p w:rsidR="0087370E" w:rsidRPr="0087370E" w:rsidRDefault="0087370E" w:rsidP="0087370E">
      <w:pPr>
        <w:jc w:val="both"/>
        <w:rPr>
          <w:rFonts w:ascii="Arial" w:hAnsi="Arial" w:cs="Arial"/>
          <w:sz w:val="22"/>
          <w:szCs w:val="22"/>
        </w:rPr>
      </w:pPr>
    </w:p>
    <w:p w:rsidR="00B5739E" w:rsidRDefault="009B38E0" w:rsidP="0087370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primeru, da ima k</w:t>
      </w:r>
      <w:r w:rsidR="0087370E" w:rsidRPr="0087370E">
        <w:rPr>
          <w:rFonts w:ascii="Arial" w:hAnsi="Arial" w:cs="Arial"/>
          <w:sz w:val="22"/>
          <w:szCs w:val="22"/>
        </w:rPr>
        <w:t>upec</w:t>
      </w:r>
      <w:r>
        <w:rPr>
          <w:rFonts w:ascii="Arial" w:hAnsi="Arial" w:cs="Arial"/>
          <w:sz w:val="22"/>
          <w:szCs w:val="22"/>
        </w:rPr>
        <w:t xml:space="preserve"> </w:t>
      </w:r>
      <w:r w:rsidR="0087370E" w:rsidRPr="0087370E">
        <w:rPr>
          <w:rFonts w:ascii="Arial" w:hAnsi="Arial" w:cs="Arial"/>
          <w:sz w:val="22"/>
          <w:szCs w:val="22"/>
        </w:rPr>
        <w:t>z dobaviteljem že sklenjeno skladiščno pogodbo,</w:t>
      </w:r>
      <w:r>
        <w:rPr>
          <w:rFonts w:ascii="Arial" w:hAnsi="Arial" w:cs="Arial"/>
          <w:sz w:val="22"/>
          <w:szCs w:val="22"/>
        </w:rPr>
        <w:t xml:space="preserve"> bosta </w:t>
      </w:r>
      <w:r w:rsidR="00775236">
        <w:rPr>
          <w:rFonts w:ascii="Arial" w:hAnsi="Arial" w:cs="Arial"/>
          <w:sz w:val="22"/>
          <w:szCs w:val="22"/>
        </w:rPr>
        <w:t xml:space="preserve">lahko </w:t>
      </w:r>
      <w:r>
        <w:rPr>
          <w:rFonts w:ascii="Arial" w:hAnsi="Arial" w:cs="Arial"/>
          <w:sz w:val="22"/>
          <w:szCs w:val="22"/>
        </w:rPr>
        <w:t xml:space="preserve">pogodbeni stranki </w:t>
      </w:r>
      <w:r w:rsidR="0087370E" w:rsidRPr="0087370E">
        <w:rPr>
          <w:rFonts w:ascii="Arial" w:hAnsi="Arial" w:cs="Arial"/>
          <w:sz w:val="22"/>
          <w:szCs w:val="22"/>
        </w:rPr>
        <w:t xml:space="preserve">le to nadomesti z novo skladiščno pogodbo, v katero </w:t>
      </w:r>
      <w:r w:rsidR="00C33C73">
        <w:rPr>
          <w:rFonts w:ascii="Arial" w:hAnsi="Arial" w:cs="Arial"/>
          <w:sz w:val="22"/>
          <w:szCs w:val="22"/>
        </w:rPr>
        <w:t xml:space="preserve">se </w:t>
      </w:r>
      <w:r w:rsidR="0087370E" w:rsidRPr="0087370E">
        <w:rPr>
          <w:rFonts w:ascii="Arial" w:hAnsi="Arial" w:cs="Arial"/>
          <w:sz w:val="22"/>
          <w:szCs w:val="22"/>
        </w:rPr>
        <w:t xml:space="preserve">vključi </w:t>
      </w:r>
      <w:r w:rsidR="00775236">
        <w:rPr>
          <w:rFonts w:ascii="Arial" w:hAnsi="Arial" w:cs="Arial"/>
          <w:sz w:val="22"/>
          <w:szCs w:val="22"/>
        </w:rPr>
        <w:t xml:space="preserve">že skladiščeni sladkor in </w:t>
      </w:r>
      <w:r w:rsidR="0087370E">
        <w:rPr>
          <w:rFonts w:ascii="Arial" w:hAnsi="Arial" w:cs="Arial"/>
          <w:sz w:val="22"/>
          <w:szCs w:val="22"/>
        </w:rPr>
        <w:t>sladkor</w:t>
      </w:r>
      <w:r w:rsidR="0087370E" w:rsidRPr="0087370E">
        <w:rPr>
          <w:rFonts w:ascii="Arial" w:hAnsi="Arial" w:cs="Arial"/>
          <w:sz w:val="22"/>
          <w:szCs w:val="22"/>
        </w:rPr>
        <w:t xml:space="preserve"> iz te prodajne pogodbe ali </w:t>
      </w:r>
      <w:r w:rsidR="002802FB">
        <w:rPr>
          <w:rFonts w:ascii="Arial" w:hAnsi="Arial" w:cs="Arial"/>
          <w:sz w:val="22"/>
          <w:szCs w:val="22"/>
        </w:rPr>
        <w:t xml:space="preserve">pa bosta </w:t>
      </w:r>
      <w:r w:rsidR="00775236">
        <w:rPr>
          <w:rFonts w:ascii="Arial" w:hAnsi="Arial" w:cs="Arial"/>
          <w:sz w:val="22"/>
          <w:szCs w:val="22"/>
        </w:rPr>
        <w:t xml:space="preserve">za </w:t>
      </w:r>
      <w:r w:rsidR="00775236" w:rsidRPr="00775236">
        <w:rPr>
          <w:rFonts w:ascii="Arial" w:hAnsi="Arial" w:cs="Arial"/>
          <w:sz w:val="22"/>
          <w:szCs w:val="22"/>
        </w:rPr>
        <w:t xml:space="preserve">sladkor iz te prodajne pogodbe </w:t>
      </w:r>
      <w:r w:rsidR="0087370E" w:rsidRPr="0087370E">
        <w:rPr>
          <w:rFonts w:ascii="Arial" w:hAnsi="Arial" w:cs="Arial"/>
          <w:sz w:val="22"/>
          <w:szCs w:val="22"/>
        </w:rPr>
        <w:t>sklen</w:t>
      </w:r>
      <w:r w:rsidR="002802FB">
        <w:rPr>
          <w:rFonts w:ascii="Arial" w:hAnsi="Arial" w:cs="Arial"/>
          <w:sz w:val="22"/>
          <w:szCs w:val="22"/>
        </w:rPr>
        <w:t>il</w:t>
      </w:r>
      <w:r w:rsidR="000E1A66">
        <w:rPr>
          <w:rFonts w:ascii="Arial" w:hAnsi="Arial" w:cs="Arial"/>
          <w:sz w:val="22"/>
          <w:szCs w:val="22"/>
        </w:rPr>
        <w:t>i</w:t>
      </w:r>
      <w:r w:rsidR="0087370E" w:rsidRPr="0087370E">
        <w:rPr>
          <w:rFonts w:ascii="Arial" w:hAnsi="Arial" w:cs="Arial"/>
          <w:sz w:val="22"/>
          <w:szCs w:val="22"/>
        </w:rPr>
        <w:t xml:space="preserve"> dodatek k </w:t>
      </w:r>
      <w:r w:rsidR="001617BC">
        <w:rPr>
          <w:rFonts w:ascii="Arial" w:hAnsi="Arial" w:cs="Arial"/>
          <w:sz w:val="22"/>
          <w:szCs w:val="22"/>
        </w:rPr>
        <w:t xml:space="preserve">že </w:t>
      </w:r>
      <w:r w:rsidR="0087370E" w:rsidRPr="0087370E">
        <w:rPr>
          <w:rFonts w:ascii="Arial" w:hAnsi="Arial" w:cs="Arial"/>
          <w:sz w:val="22"/>
          <w:szCs w:val="22"/>
        </w:rPr>
        <w:t>sklenjeni skladiščni pogodbi.</w:t>
      </w:r>
    </w:p>
    <w:p w:rsidR="0057240A" w:rsidRPr="00DB035A" w:rsidRDefault="0057240A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Default="00305B48" w:rsidP="009E4B2E">
      <w:pPr>
        <w:pStyle w:val="Odstavekseznama"/>
        <w:numPr>
          <w:ilvl w:val="0"/>
          <w:numId w:val="8"/>
        </w:numPr>
        <w:jc w:val="center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9E4B2E">
        <w:rPr>
          <w:rFonts w:ascii="Arial" w:hAnsi="Arial" w:cs="Arial"/>
        </w:rPr>
        <w:t>len</w:t>
      </w:r>
    </w:p>
    <w:p w:rsidR="00820FE2" w:rsidRDefault="00820FE2" w:rsidP="00820FE2">
      <w:pPr>
        <w:rPr>
          <w:rFonts w:ascii="Arial" w:hAnsi="Arial" w:cs="Arial"/>
        </w:rPr>
      </w:pPr>
    </w:p>
    <w:p w:rsidR="00305B48" w:rsidRPr="002802FB" w:rsidRDefault="00820FE2" w:rsidP="00820FE2">
      <w:pPr>
        <w:rPr>
          <w:rFonts w:ascii="Arial" w:hAnsi="Arial" w:cs="Arial"/>
          <w:sz w:val="22"/>
          <w:szCs w:val="22"/>
        </w:rPr>
      </w:pPr>
      <w:r w:rsidRPr="002802FB">
        <w:rPr>
          <w:rFonts w:ascii="Arial" w:hAnsi="Arial" w:cs="Arial"/>
          <w:sz w:val="22"/>
          <w:szCs w:val="22"/>
        </w:rPr>
        <w:t xml:space="preserve">Dobavitelj se zavezuje dobaviti sladkor </w:t>
      </w:r>
      <w:r w:rsidR="00DE1FE4" w:rsidRPr="002802FB">
        <w:rPr>
          <w:rFonts w:ascii="Arial" w:hAnsi="Arial" w:cs="Arial"/>
          <w:sz w:val="22"/>
          <w:szCs w:val="22"/>
        </w:rPr>
        <w:t xml:space="preserve">v skladišče iz 3. člena te pogodbe </w:t>
      </w:r>
      <w:r w:rsidRPr="002802FB">
        <w:rPr>
          <w:rFonts w:ascii="Arial" w:hAnsi="Arial" w:cs="Arial"/>
          <w:sz w:val="22"/>
          <w:szCs w:val="22"/>
        </w:rPr>
        <w:t xml:space="preserve">najkasneje </w:t>
      </w:r>
      <w:r w:rsidRPr="00296CD8">
        <w:rPr>
          <w:rFonts w:ascii="Arial" w:hAnsi="Arial" w:cs="Arial"/>
          <w:sz w:val="22"/>
          <w:szCs w:val="22"/>
        </w:rPr>
        <w:t xml:space="preserve">60 dni </w:t>
      </w:r>
      <w:r w:rsidRPr="002802FB">
        <w:rPr>
          <w:rFonts w:ascii="Arial" w:hAnsi="Arial" w:cs="Arial"/>
          <w:sz w:val="22"/>
          <w:szCs w:val="22"/>
        </w:rPr>
        <w:t>po začetku veljavnosti te pogodb</w:t>
      </w:r>
      <w:r w:rsidR="002622F2">
        <w:rPr>
          <w:rFonts w:ascii="Arial" w:hAnsi="Arial" w:cs="Arial"/>
          <w:sz w:val="22"/>
          <w:szCs w:val="22"/>
        </w:rPr>
        <w:t>e</w:t>
      </w:r>
      <w:r w:rsidR="00DE1FE4" w:rsidRPr="002802FB">
        <w:rPr>
          <w:rFonts w:ascii="Arial" w:hAnsi="Arial" w:cs="Arial"/>
          <w:sz w:val="22"/>
          <w:szCs w:val="22"/>
        </w:rPr>
        <w:t>.</w:t>
      </w:r>
      <w:r w:rsidRPr="002802FB">
        <w:rPr>
          <w:rFonts w:ascii="Arial" w:hAnsi="Arial" w:cs="Arial"/>
          <w:sz w:val="22"/>
          <w:szCs w:val="22"/>
        </w:rPr>
        <w:t xml:space="preserve"> </w:t>
      </w:r>
    </w:p>
    <w:p w:rsidR="0057240A" w:rsidRDefault="0057240A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 xml:space="preserve">Količinski in kakovostni prevzem </w:t>
      </w:r>
      <w:r w:rsidR="00ED4D29">
        <w:rPr>
          <w:rFonts w:ascii="Arial" w:hAnsi="Arial" w:cs="Arial"/>
          <w:sz w:val="22"/>
          <w:szCs w:val="22"/>
        </w:rPr>
        <w:t>sladkorja</w:t>
      </w:r>
      <w:r w:rsidRPr="00DB035A">
        <w:rPr>
          <w:rFonts w:ascii="Arial" w:hAnsi="Arial" w:cs="Arial"/>
          <w:sz w:val="22"/>
          <w:szCs w:val="22"/>
        </w:rPr>
        <w:t xml:space="preserve"> </w:t>
      </w:r>
      <w:r w:rsidR="00DE1FE4">
        <w:rPr>
          <w:rFonts w:ascii="Arial" w:hAnsi="Arial" w:cs="Arial"/>
          <w:sz w:val="22"/>
          <w:szCs w:val="22"/>
        </w:rPr>
        <w:t>bo</w:t>
      </w:r>
      <w:r w:rsidR="002802FB">
        <w:rPr>
          <w:rFonts w:ascii="Arial" w:hAnsi="Arial" w:cs="Arial"/>
          <w:sz w:val="22"/>
          <w:szCs w:val="22"/>
        </w:rPr>
        <w:t>sta</w:t>
      </w:r>
      <w:r w:rsidR="00DE1FE4">
        <w:rPr>
          <w:rFonts w:ascii="Arial" w:hAnsi="Arial" w:cs="Arial"/>
          <w:sz w:val="22"/>
          <w:szCs w:val="22"/>
        </w:rPr>
        <w:t xml:space="preserve"> </w:t>
      </w:r>
      <w:r w:rsidRPr="00DB035A">
        <w:rPr>
          <w:rFonts w:ascii="Arial" w:hAnsi="Arial" w:cs="Arial"/>
          <w:sz w:val="22"/>
          <w:szCs w:val="22"/>
        </w:rPr>
        <w:t>opravi</w:t>
      </w:r>
      <w:r w:rsidR="00DE1FE4">
        <w:rPr>
          <w:rFonts w:ascii="Arial" w:hAnsi="Arial" w:cs="Arial"/>
          <w:sz w:val="22"/>
          <w:szCs w:val="22"/>
        </w:rPr>
        <w:t>l</w:t>
      </w:r>
      <w:r w:rsidR="002802FB">
        <w:rPr>
          <w:rFonts w:ascii="Arial" w:hAnsi="Arial" w:cs="Arial"/>
          <w:sz w:val="22"/>
          <w:szCs w:val="22"/>
        </w:rPr>
        <w:t>a</w:t>
      </w:r>
      <w:r w:rsidRPr="00DB035A">
        <w:rPr>
          <w:rFonts w:ascii="Arial" w:hAnsi="Arial" w:cs="Arial"/>
          <w:sz w:val="22"/>
          <w:szCs w:val="22"/>
        </w:rPr>
        <w:t xml:space="preserve"> predstavnik kupca </w:t>
      </w:r>
      <w:r w:rsidR="002802FB">
        <w:rPr>
          <w:rFonts w:ascii="Arial" w:hAnsi="Arial" w:cs="Arial"/>
          <w:sz w:val="22"/>
          <w:szCs w:val="22"/>
        </w:rPr>
        <w:t>in</w:t>
      </w:r>
      <w:r w:rsidR="009B38E0">
        <w:rPr>
          <w:rFonts w:ascii="Arial" w:hAnsi="Arial" w:cs="Arial"/>
          <w:sz w:val="22"/>
          <w:szCs w:val="22"/>
        </w:rPr>
        <w:t xml:space="preserve"> </w:t>
      </w:r>
      <w:r w:rsidRPr="00DB035A">
        <w:rPr>
          <w:rFonts w:ascii="Arial" w:hAnsi="Arial" w:cs="Arial"/>
          <w:sz w:val="22"/>
          <w:szCs w:val="22"/>
        </w:rPr>
        <w:t>pooblaščen</w:t>
      </w:r>
      <w:r w:rsidR="002802FB">
        <w:rPr>
          <w:rFonts w:ascii="Arial" w:hAnsi="Arial" w:cs="Arial"/>
          <w:sz w:val="22"/>
          <w:szCs w:val="22"/>
        </w:rPr>
        <w:t>a</w:t>
      </w:r>
      <w:r w:rsidRPr="00DB035A">
        <w:rPr>
          <w:rFonts w:ascii="Arial" w:hAnsi="Arial" w:cs="Arial"/>
          <w:sz w:val="22"/>
          <w:szCs w:val="22"/>
        </w:rPr>
        <w:t xml:space="preserve"> kontroln</w:t>
      </w:r>
      <w:r w:rsidR="002802FB">
        <w:rPr>
          <w:rFonts w:ascii="Arial" w:hAnsi="Arial" w:cs="Arial"/>
          <w:sz w:val="22"/>
          <w:szCs w:val="22"/>
        </w:rPr>
        <w:t>a</w:t>
      </w:r>
      <w:r w:rsidRPr="00DB035A">
        <w:rPr>
          <w:rFonts w:ascii="Arial" w:hAnsi="Arial" w:cs="Arial"/>
          <w:sz w:val="22"/>
          <w:szCs w:val="22"/>
        </w:rPr>
        <w:t xml:space="preserve"> hiš</w:t>
      </w:r>
      <w:r w:rsidR="002802FB">
        <w:rPr>
          <w:rFonts w:ascii="Arial" w:hAnsi="Arial" w:cs="Arial"/>
          <w:sz w:val="22"/>
          <w:szCs w:val="22"/>
        </w:rPr>
        <w:t>a</w:t>
      </w:r>
      <w:r w:rsidRPr="00DB035A">
        <w:rPr>
          <w:rFonts w:ascii="Arial" w:hAnsi="Arial" w:cs="Arial"/>
          <w:sz w:val="22"/>
          <w:szCs w:val="22"/>
        </w:rPr>
        <w:t xml:space="preserve"> kupca</w:t>
      </w:r>
      <w:r w:rsidR="002802FB">
        <w:rPr>
          <w:rFonts w:ascii="Arial" w:hAnsi="Arial" w:cs="Arial"/>
          <w:sz w:val="22"/>
          <w:szCs w:val="22"/>
        </w:rPr>
        <w:t>, ki bo izdelala poročilo o prevzemu</w:t>
      </w:r>
      <w:r w:rsidRPr="00DB035A">
        <w:rPr>
          <w:rFonts w:ascii="Arial" w:hAnsi="Arial" w:cs="Arial"/>
          <w:sz w:val="22"/>
          <w:szCs w:val="22"/>
        </w:rPr>
        <w:t>.</w:t>
      </w: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 xml:space="preserve">V primeru, da se pri prevzemu ugotovi, da dobavljen </w:t>
      </w:r>
      <w:r w:rsidR="00ED4D29">
        <w:rPr>
          <w:rFonts w:ascii="Arial" w:hAnsi="Arial" w:cs="Arial"/>
          <w:sz w:val="22"/>
          <w:szCs w:val="22"/>
        </w:rPr>
        <w:t>sladkor</w:t>
      </w:r>
      <w:r w:rsidRPr="00DB035A">
        <w:rPr>
          <w:rFonts w:ascii="Arial" w:hAnsi="Arial" w:cs="Arial"/>
          <w:sz w:val="22"/>
          <w:szCs w:val="22"/>
        </w:rPr>
        <w:t xml:space="preserve"> ni skladen z zahtevami te pogodbe, je dobavitelj dolžan:</w:t>
      </w:r>
    </w:p>
    <w:p w:rsidR="00CB53F6" w:rsidRPr="00DB035A" w:rsidRDefault="00CB53F6" w:rsidP="00CB53F6">
      <w:pPr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odpraviti pomanjkljivosti/napake na svoje stroške;</w:t>
      </w:r>
    </w:p>
    <w:p w:rsidR="00CB53F6" w:rsidRPr="00DB035A" w:rsidRDefault="00CB53F6" w:rsidP="00CB53F6">
      <w:pPr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nositi vse stroške, ki jih ima kupec z izvedbo ponovnega prevzema.</w:t>
      </w: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 xml:space="preserve">Šteje se, da je dobavitelj prevzete pogodbene obveznosti izpolnil, če je pooblaščena kontrolna hiša kupca ugotovila, da je </w:t>
      </w:r>
      <w:r w:rsidR="002802FB">
        <w:rPr>
          <w:rFonts w:ascii="Arial" w:hAnsi="Arial" w:cs="Arial"/>
          <w:sz w:val="22"/>
          <w:szCs w:val="22"/>
        </w:rPr>
        <w:t xml:space="preserve">skladišče primerno za skladiščenje sladkorja in da je </w:t>
      </w:r>
      <w:r w:rsidRPr="00DB035A">
        <w:rPr>
          <w:rFonts w:ascii="Arial" w:hAnsi="Arial" w:cs="Arial"/>
          <w:sz w:val="22"/>
          <w:szCs w:val="22"/>
        </w:rPr>
        <w:t xml:space="preserve">dobavljena vsa količina </w:t>
      </w:r>
      <w:r w:rsidR="00ED4D29">
        <w:rPr>
          <w:rFonts w:ascii="Arial" w:hAnsi="Arial" w:cs="Arial"/>
          <w:sz w:val="22"/>
          <w:szCs w:val="22"/>
        </w:rPr>
        <w:t>sladkorja</w:t>
      </w:r>
      <w:r w:rsidR="002802FB">
        <w:rPr>
          <w:rFonts w:ascii="Arial" w:hAnsi="Arial" w:cs="Arial"/>
          <w:sz w:val="22"/>
          <w:szCs w:val="22"/>
        </w:rPr>
        <w:t xml:space="preserve"> ustrezne kakovosti, skladne z zahtevami iz</w:t>
      </w:r>
      <w:r w:rsidRPr="00DB035A">
        <w:rPr>
          <w:rFonts w:ascii="Arial" w:hAnsi="Arial" w:cs="Arial"/>
          <w:sz w:val="22"/>
          <w:szCs w:val="22"/>
        </w:rPr>
        <w:t xml:space="preserve"> 2. člen</w:t>
      </w:r>
      <w:r w:rsidR="002802FB">
        <w:rPr>
          <w:rFonts w:ascii="Arial" w:hAnsi="Arial" w:cs="Arial"/>
          <w:sz w:val="22"/>
          <w:szCs w:val="22"/>
        </w:rPr>
        <w:t>a</w:t>
      </w:r>
      <w:r w:rsidRPr="00DB035A">
        <w:rPr>
          <w:rFonts w:ascii="Arial" w:hAnsi="Arial" w:cs="Arial"/>
          <w:sz w:val="22"/>
          <w:szCs w:val="22"/>
        </w:rPr>
        <w:t xml:space="preserve"> te pogodbe.</w:t>
      </w: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Stroške kontr</w:t>
      </w:r>
      <w:r w:rsidR="002802FB">
        <w:rPr>
          <w:rFonts w:ascii="Arial" w:hAnsi="Arial" w:cs="Arial"/>
          <w:sz w:val="22"/>
          <w:szCs w:val="22"/>
        </w:rPr>
        <w:t>olne hiše</w:t>
      </w:r>
      <w:r w:rsidRPr="00DB035A">
        <w:rPr>
          <w:rFonts w:ascii="Arial" w:hAnsi="Arial" w:cs="Arial"/>
          <w:sz w:val="22"/>
          <w:szCs w:val="22"/>
        </w:rPr>
        <w:t xml:space="preserve"> plača kupec.</w:t>
      </w: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 xml:space="preserve">Če dobavitelj ne dobavi </w:t>
      </w:r>
      <w:r w:rsidR="00A70FF3">
        <w:rPr>
          <w:rFonts w:ascii="Arial" w:hAnsi="Arial" w:cs="Arial"/>
          <w:sz w:val="22"/>
          <w:szCs w:val="22"/>
        </w:rPr>
        <w:t>sladkorja</w:t>
      </w:r>
      <w:r w:rsidRPr="00DB035A">
        <w:rPr>
          <w:rFonts w:ascii="Arial" w:hAnsi="Arial" w:cs="Arial"/>
          <w:sz w:val="22"/>
          <w:szCs w:val="22"/>
        </w:rPr>
        <w:t xml:space="preserve"> v </w:t>
      </w:r>
      <w:r w:rsidR="00C33C73">
        <w:rPr>
          <w:rFonts w:ascii="Arial" w:hAnsi="Arial" w:cs="Arial"/>
          <w:sz w:val="22"/>
          <w:szCs w:val="22"/>
        </w:rPr>
        <w:t xml:space="preserve">predpisanem </w:t>
      </w:r>
      <w:r w:rsidRPr="00DB035A">
        <w:rPr>
          <w:rFonts w:ascii="Arial" w:hAnsi="Arial" w:cs="Arial"/>
          <w:sz w:val="22"/>
          <w:szCs w:val="22"/>
        </w:rPr>
        <w:t xml:space="preserve">roku, je kupec upravičen do pogodbene kazni v višini 0,5 ‰ vrednosti prepozno dobavljenega </w:t>
      </w:r>
      <w:r w:rsidR="00B22C5F">
        <w:rPr>
          <w:rFonts w:ascii="Arial" w:hAnsi="Arial" w:cs="Arial"/>
          <w:sz w:val="22"/>
          <w:szCs w:val="22"/>
        </w:rPr>
        <w:t>sladkorja</w:t>
      </w:r>
      <w:r w:rsidR="00B22C5F" w:rsidRPr="00DB035A">
        <w:rPr>
          <w:rFonts w:ascii="Arial" w:hAnsi="Arial" w:cs="Arial"/>
          <w:sz w:val="22"/>
          <w:szCs w:val="22"/>
        </w:rPr>
        <w:t xml:space="preserve"> </w:t>
      </w:r>
      <w:r w:rsidRPr="00DB035A">
        <w:rPr>
          <w:rFonts w:ascii="Arial" w:hAnsi="Arial" w:cs="Arial"/>
          <w:sz w:val="22"/>
          <w:szCs w:val="22"/>
        </w:rPr>
        <w:t xml:space="preserve">za vsak dan zamude, vendar skupaj največ 5 % te vrednosti. Pogodbena kazen se obračuna pri plačilu računa za </w:t>
      </w:r>
      <w:r w:rsidR="00A70FF3">
        <w:rPr>
          <w:rFonts w:ascii="Arial" w:hAnsi="Arial" w:cs="Arial"/>
          <w:sz w:val="22"/>
          <w:szCs w:val="22"/>
        </w:rPr>
        <w:t>sladkor</w:t>
      </w:r>
      <w:r w:rsidR="00C33C73">
        <w:rPr>
          <w:rFonts w:ascii="Arial" w:hAnsi="Arial" w:cs="Arial"/>
          <w:sz w:val="22"/>
          <w:szCs w:val="22"/>
        </w:rPr>
        <w:t xml:space="preserve">. </w:t>
      </w: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člen</w:t>
      </w:r>
    </w:p>
    <w:p w:rsidR="00305B48" w:rsidRDefault="00305B48" w:rsidP="00451640">
      <w:pPr>
        <w:pStyle w:val="Pripombabesedilo"/>
        <w:rPr>
          <w:rFonts w:ascii="Arial" w:hAnsi="Arial" w:cs="Arial"/>
          <w:i w:val="0"/>
          <w:sz w:val="22"/>
          <w:szCs w:val="22"/>
        </w:rPr>
      </w:pPr>
    </w:p>
    <w:p w:rsidR="00E16CBD" w:rsidRDefault="00B5739E" w:rsidP="00451640">
      <w:pPr>
        <w:pStyle w:val="Pripombabesedilo"/>
        <w:rPr>
          <w:rFonts w:ascii="Arial" w:hAnsi="Arial" w:cs="Arial"/>
          <w:i w:val="0"/>
          <w:color w:val="auto"/>
          <w:sz w:val="22"/>
          <w:szCs w:val="22"/>
        </w:rPr>
      </w:pPr>
      <w:r w:rsidRPr="001F7F69">
        <w:rPr>
          <w:rFonts w:ascii="Arial" w:hAnsi="Arial" w:cs="Arial"/>
          <w:i w:val="0"/>
          <w:color w:val="auto"/>
          <w:sz w:val="22"/>
          <w:szCs w:val="22"/>
        </w:rPr>
        <w:t>Pogodbena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</w:t>
      </w:r>
      <w:r w:rsidR="002802FB">
        <w:rPr>
          <w:rFonts w:ascii="Arial" w:hAnsi="Arial" w:cs="Arial"/>
          <w:i w:val="0"/>
          <w:color w:val="auto"/>
          <w:sz w:val="22"/>
          <w:szCs w:val="22"/>
        </w:rPr>
        <w:t>cena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za </w:t>
      </w:r>
      <w:r w:rsidR="00A70FF3" w:rsidRPr="001F7F69">
        <w:rPr>
          <w:rFonts w:ascii="Arial" w:hAnsi="Arial" w:cs="Arial"/>
          <w:i w:val="0"/>
          <w:color w:val="auto"/>
          <w:sz w:val="22"/>
          <w:szCs w:val="22"/>
        </w:rPr>
        <w:t>sladkor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</w:t>
      </w:r>
      <w:r w:rsidR="00DB035A" w:rsidRPr="001F7F69">
        <w:rPr>
          <w:rFonts w:ascii="Arial" w:hAnsi="Arial" w:cs="Arial"/>
          <w:i w:val="0"/>
          <w:color w:val="auto"/>
          <w:sz w:val="22"/>
          <w:szCs w:val="22"/>
        </w:rPr>
        <w:t>na pariteti DDP (</w:t>
      </w:r>
      <w:proofErr w:type="spellStart"/>
      <w:r w:rsidR="00DB035A" w:rsidRPr="001F7F69">
        <w:rPr>
          <w:rFonts w:ascii="Arial" w:hAnsi="Arial" w:cs="Arial"/>
          <w:i w:val="0"/>
          <w:color w:val="auto"/>
          <w:sz w:val="22"/>
          <w:szCs w:val="22"/>
        </w:rPr>
        <w:t>Incoterms</w:t>
      </w:r>
      <w:proofErr w:type="spellEnd"/>
      <w:r w:rsidR="00DB035A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201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>0) skladišč</w:t>
      </w:r>
      <w:r w:rsidR="00F07220" w:rsidRPr="001F7F69">
        <w:rPr>
          <w:rFonts w:ascii="Arial" w:hAnsi="Arial" w:cs="Arial"/>
          <w:i w:val="0"/>
          <w:color w:val="auto"/>
          <w:sz w:val="22"/>
          <w:szCs w:val="22"/>
        </w:rPr>
        <w:t>a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ku</w:t>
      </w:r>
      <w:r w:rsidR="0057240A" w:rsidRPr="001F7F69">
        <w:rPr>
          <w:rFonts w:ascii="Arial" w:hAnsi="Arial" w:cs="Arial"/>
          <w:i w:val="0"/>
          <w:color w:val="auto"/>
          <w:sz w:val="22"/>
          <w:szCs w:val="22"/>
        </w:rPr>
        <w:t xml:space="preserve">pca je </w:t>
      </w:r>
      <w:r w:rsidR="00451640" w:rsidRPr="001F7F69">
        <w:rPr>
          <w:rFonts w:ascii="Arial" w:hAnsi="Arial" w:cs="Arial"/>
          <w:i w:val="0"/>
          <w:color w:val="auto"/>
          <w:sz w:val="22"/>
          <w:szCs w:val="22"/>
        </w:rPr>
        <w:t xml:space="preserve">_____________________ </w:t>
      </w:r>
      <w:r w:rsidR="00DB035A" w:rsidRPr="001F7F69">
        <w:rPr>
          <w:rFonts w:ascii="Arial" w:hAnsi="Arial" w:cs="Arial"/>
          <w:i w:val="0"/>
          <w:color w:val="auto"/>
          <w:sz w:val="22"/>
          <w:szCs w:val="22"/>
        </w:rPr>
        <w:t>EUR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za </w:t>
      </w:r>
      <w:r w:rsidR="00A70FF3" w:rsidRPr="001F7F69">
        <w:rPr>
          <w:rFonts w:ascii="Arial" w:hAnsi="Arial" w:cs="Arial"/>
          <w:i w:val="0"/>
          <w:color w:val="auto"/>
          <w:sz w:val="22"/>
          <w:szCs w:val="22"/>
        </w:rPr>
        <w:t>kg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brez DDV</w:t>
      </w:r>
      <w:r w:rsidR="00DB035A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oziroma </w:t>
      </w:r>
      <w:r w:rsidR="00451640" w:rsidRPr="001F7F69">
        <w:rPr>
          <w:rFonts w:ascii="Arial" w:hAnsi="Arial" w:cs="Arial"/>
          <w:i w:val="0"/>
          <w:color w:val="auto"/>
          <w:sz w:val="22"/>
          <w:szCs w:val="22"/>
        </w:rPr>
        <w:t>_______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_________ </w:t>
      </w:r>
      <w:r w:rsidR="00DB035A" w:rsidRPr="001F7F69">
        <w:rPr>
          <w:rFonts w:ascii="Arial" w:hAnsi="Arial" w:cs="Arial"/>
          <w:i w:val="0"/>
          <w:color w:val="auto"/>
          <w:sz w:val="22"/>
          <w:szCs w:val="22"/>
        </w:rPr>
        <w:t>EUR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za </w:t>
      </w:r>
      <w:r w:rsidR="00A70FF3" w:rsidRPr="001F7F69">
        <w:rPr>
          <w:rFonts w:ascii="Arial" w:hAnsi="Arial" w:cs="Arial"/>
          <w:i w:val="0"/>
          <w:color w:val="auto"/>
          <w:sz w:val="22"/>
          <w:szCs w:val="22"/>
        </w:rPr>
        <w:t>kg</w:t>
      </w:r>
      <w:r w:rsidR="00451640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z 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>DDV.</w:t>
      </w:r>
      <w:r w:rsidR="0036411A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</w:t>
      </w:r>
    </w:p>
    <w:p w:rsidR="00E16CBD" w:rsidRDefault="00E16CBD" w:rsidP="00451640">
      <w:pPr>
        <w:pStyle w:val="Pripombabesedilo"/>
        <w:rPr>
          <w:rFonts w:ascii="Arial" w:hAnsi="Arial" w:cs="Arial"/>
          <w:i w:val="0"/>
          <w:color w:val="auto"/>
          <w:sz w:val="22"/>
          <w:szCs w:val="22"/>
        </w:rPr>
      </w:pPr>
    </w:p>
    <w:p w:rsidR="00CB53F6" w:rsidRPr="001F7F69" w:rsidRDefault="00645308" w:rsidP="00451640">
      <w:pPr>
        <w:pStyle w:val="Pripombabesedilo"/>
        <w:rPr>
          <w:rFonts w:ascii="Arial" w:hAnsi="Arial" w:cs="Arial"/>
          <w:i w:val="0"/>
          <w:color w:val="auto"/>
          <w:sz w:val="22"/>
          <w:szCs w:val="22"/>
        </w:rPr>
      </w:pPr>
      <w:r w:rsidRPr="00645308">
        <w:rPr>
          <w:rFonts w:ascii="Arial" w:hAnsi="Arial" w:cs="Arial"/>
          <w:i w:val="0"/>
          <w:color w:val="auto"/>
          <w:sz w:val="22"/>
          <w:szCs w:val="22"/>
        </w:rPr>
        <w:t xml:space="preserve">DDV </w:t>
      </w:r>
      <w:r w:rsidR="00E16CBD">
        <w:rPr>
          <w:rFonts w:ascii="Arial" w:hAnsi="Arial" w:cs="Arial"/>
          <w:i w:val="0"/>
          <w:color w:val="auto"/>
          <w:sz w:val="22"/>
          <w:szCs w:val="22"/>
        </w:rPr>
        <w:t xml:space="preserve">se </w:t>
      </w:r>
      <w:r w:rsidRPr="00645308">
        <w:rPr>
          <w:rFonts w:ascii="Arial" w:hAnsi="Arial" w:cs="Arial"/>
          <w:i w:val="0"/>
          <w:color w:val="auto"/>
          <w:sz w:val="22"/>
          <w:szCs w:val="22"/>
        </w:rPr>
        <w:t>obračuna z veljavno davčno stopnjo v skladu z vsakokratno veljavno zakonodajo, ki ureja davek na dodano vrednost.</w:t>
      </w:r>
    </w:p>
    <w:p w:rsidR="00B5739E" w:rsidRPr="003049BF" w:rsidRDefault="00B5739E" w:rsidP="00451640">
      <w:pPr>
        <w:pStyle w:val="Pripombabesedilo"/>
        <w:rPr>
          <w:rFonts w:ascii="Arial" w:hAnsi="Arial" w:cs="Arial"/>
          <w:i w:val="0"/>
          <w:sz w:val="22"/>
          <w:szCs w:val="22"/>
        </w:rPr>
      </w:pPr>
    </w:p>
    <w:p w:rsidR="00B5739E" w:rsidRPr="003049BF" w:rsidRDefault="00B5739E" w:rsidP="00B5739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iz prvega odstavka vključuje</w:t>
      </w:r>
      <w:r w:rsidRPr="003049BF">
        <w:rPr>
          <w:rFonts w:ascii="Arial" w:hAnsi="Arial" w:cs="Arial"/>
          <w:sz w:val="22"/>
          <w:szCs w:val="22"/>
        </w:rPr>
        <w:t xml:space="preserve"> stroške </w:t>
      </w:r>
      <w:r w:rsidR="00A70FF3">
        <w:rPr>
          <w:rFonts w:ascii="Arial" w:hAnsi="Arial" w:cs="Arial"/>
          <w:sz w:val="22"/>
          <w:szCs w:val="22"/>
        </w:rPr>
        <w:t>pakiranja</w:t>
      </w:r>
      <w:r w:rsidRPr="003049BF">
        <w:rPr>
          <w:rFonts w:ascii="Arial" w:hAnsi="Arial" w:cs="Arial"/>
          <w:sz w:val="22"/>
          <w:szCs w:val="22"/>
        </w:rPr>
        <w:t xml:space="preserve">, transportne embalaže, prevoza in druge stroške, vezane na kakovostno in pravočasno izvedbo </w:t>
      </w:r>
      <w:r>
        <w:rPr>
          <w:rFonts w:ascii="Arial" w:hAnsi="Arial" w:cs="Arial"/>
          <w:sz w:val="22"/>
          <w:szCs w:val="22"/>
        </w:rPr>
        <w:t>n</w:t>
      </w:r>
      <w:r w:rsidRPr="003049BF">
        <w:rPr>
          <w:rFonts w:ascii="Arial" w:hAnsi="Arial" w:cs="Arial"/>
          <w:sz w:val="22"/>
          <w:szCs w:val="22"/>
        </w:rPr>
        <w:t xml:space="preserve">aročila, stroške garancij ter popuste in rabate. </w:t>
      </w:r>
    </w:p>
    <w:p w:rsidR="00B5739E" w:rsidRPr="003049BF" w:rsidRDefault="00B5739E" w:rsidP="00B5739E">
      <w:pPr>
        <w:pStyle w:val="Pripombabesedilo"/>
        <w:rPr>
          <w:rFonts w:ascii="Arial" w:hAnsi="Arial" w:cs="Arial"/>
          <w:i w:val="0"/>
          <w:sz w:val="22"/>
          <w:szCs w:val="22"/>
        </w:rPr>
      </w:pPr>
    </w:p>
    <w:p w:rsidR="00B5739E" w:rsidRPr="003049BF" w:rsidRDefault="00B5739E" w:rsidP="00B5739E">
      <w:pPr>
        <w:pStyle w:val="Pripombabesedilo"/>
        <w:rPr>
          <w:rFonts w:ascii="Arial" w:hAnsi="Arial" w:cs="Arial"/>
          <w:i w:val="0"/>
          <w:color w:val="auto"/>
          <w:sz w:val="22"/>
          <w:szCs w:val="22"/>
        </w:rPr>
      </w:pPr>
      <w:r w:rsidRPr="003049BF">
        <w:rPr>
          <w:rFonts w:ascii="Arial" w:hAnsi="Arial" w:cs="Arial"/>
          <w:i w:val="0"/>
          <w:color w:val="auto"/>
          <w:sz w:val="22"/>
          <w:szCs w:val="22"/>
        </w:rPr>
        <w:t xml:space="preserve">Cena je fiksna. </w:t>
      </w:r>
    </w:p>
    <w:p w:rsidR="00CB53F6" w:rsidRDefault="00CB53F6" w:rsidP="00CB53F6">
      <w:pPr>
        <w:jc w:val="both"/>
        <w:rPr>
          <w:rFonts w:ascii="Arial" w:hAnsi="Arial" w:cs="Arial"/>
          <w:sz w:val="22"/>
          <w:szCs w:val="22"/>
        </w:rPr>
      </w:pPr>
    </w:p>
    <w:p w:rsidR="0077573D" w:rsidRPr="00DB035A" w:rsidRDefault="0077573D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člen</w:t>
      </w:r>
    </w:p>
    <w:p w:rsidR="00966E68" w:rsidRDefault="00966E68" w:rsidP="00CB53F6">
      <w:pPr>
        <w:pStyle w:val="Pripombabesedilo"/>
        <w:rPr>
          <w:rFonts w:ascii="Arial" w:hAnsi="Arial" w:cs="Arial"/>
          <w:i w:val="0"/>
          <w:sz w:val="22"/>
          <w:szCs w:val="22"/>
        </w:rPr>
      </w:pPr>
    </w:p>
    <w:p w:rsidR="00CB53F6" w:rsidRPr="001F7F69" w:rsidRDefault="00E16CBD" w:rsidP="00CB53F6">
      <w:pPr>
        <w:pStyle w:val="Pripombabesedilo"/>
        <w:rPr>
          <w:rFonts w:ascii="Arial" w:hAnsi="Arial" w:cs="Arial"/>
          <w:i w:val="0"/>
          <w:color w:val="auto"/>
          <w:sz w:val="22"/>
          <w:szCs w:val="22"/>
        </w:rPr>
      </w:pPr>
      <w:r>
        <w:rPr>
          <w:rFonts w:ascii="Arial" w:hAnsi="Arial" w:cs="Arial"/>
          <w:i w:val="0"/>
          <w:color w:val="auto"/>
          <w:sz w:val="22"/>
          <w:szCs w:val="22"/>
        </w:rPr>
        <w:t>P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ogodbena vrednost dobavljenega </w:t>
      </w:r>
      <w:r w:rsidR="00A70FF3" w:rsidRPr="001F7F69">
        <w:rPr>
          <w:rFonts w:ascii="Arial" w:hAnsi="Arial" w:cs="Arial"/>
          <w:i w:val="0"/>
          <w:color w:val="auto"/>
          <w:sz w:val="22"/>
          <w:szCs w:val="22"/>
        </w:rPr>
        <w:t>sladkorja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na pariteti DDP skladi</w:t>
      </w:r>
      <w:r w:rsidR="00DB035A" w:rsidRPr="001F7F69">
        <w:rPr>
          <w:rFonts w:ascii="Arial" w:hAnsi="Arial" w:cs="Arial"/>
          <w:i w:val="0"/>
          <w:color w:val="auto"/>
          <w:sz w:val="22"/>
          <w:szCs w:val="22"/>
        </w:rPr>
        <w:t>šča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kupca (</w:t>
      </w:r>
      <w:proofErr w:type="spellStart"/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>Incoterms</w:t>
      </w:r>
      <w:proofErr w:type="spellEnd"/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20</w:t>
      </w:r>
      <w:r w:rsidR="00DB035A" w:rsidRPr="001F7F69">
        <w:rPr>
          <w:rFonts w:ascii="Arial" w:hAnsi="Arial" w:cs="Arial"/>
          <w:i w:val="0"/>
          <w:color w:val="auto"/>
          <w:sz w:val="22"/>
          <w:szCs w:val="22"/>
        </w:rPr>
        <w:t>10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) je _____________________ </w:t>
      </w:r>
      <w:r w:rsidR="00DB035A" w:rsidRPr="001F7F69">
        <w:rPr>
          <w:rFonts w:ascii="Arial" w:hAnsi="Arial" w:cs="Arial"/>
          <w:i w:val="0"/>
          <w:color w:val="auto"/>
          <w:sz w:val="22"/>
          <w:szCs w:val="22"/>
        </w:rPr>
        <w:t>EUR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brez DDV in ___________________ </w:t>
      </w:r>
      <w:r w:rsidR="00DB035A" w:rsidRPr="001F7F69">
        <w:rPr>
          <w:rFonts w:ascii="Arial" w:hAnsi="Arial" w:cs="Arial"/>
          <w:i w:val="0"/>
          <w:color w:val="auto"/>
          <w:sz w:val="22"/>
          <w:szCs w:val="22"/>
        </w:rPr>
        <w:t>EUR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z DDV.</w:t>
      </w:r>
    </w:p>
    <w:p w:rsidR="0036411A" w:rsidRPr="00DB035A" w:rsidRDefault="0036411A" w:rsidP="00CB53F6">
      <w:pPr>
        <w:pStyle w:val="Pripombabesedilo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člen</w:t>
      </w:r>
    </w:p>
    <w:p w:rsidR="00966E68" w:rsidRDefault="00966E68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 xml:space="preserve">Dobavitelj bo za </w:t>
      </w:r>
      <w:r w:rsidR="00A70FF3">
        <w:rPr>
          <w:rFonts w:ascii="Arial" w:hAnsi="Arial" w:cs="Arial"/>
          <w:sz w:val="22"/>
          <w:szCs w:val="22"/>
        </w:rPr>
        <w:t>sladkor</w:t>
      </w:r>
      <w:r w:rsidRPr="00DB035A">
        <w:rPr>
          <w:rFonts w:ascii="Arial" w:hAnsi="Arial" w:cs="Arial"/>
          <w:sz w:val="22"/>
          <w:szCs w:val="22"/>
        </w:rPr>
        <w:t xml:space="preserve"> izdal račun v osmih dneh po prevzemu </w:t>
      </w:r>
      <w:r w:rsidR="00A70FF3">
        <w:rPr>
          <w:rFonts w:ascii="Arial" w:hAnsi="Arial" w:cs="Arial"/>
          <w:sz w:val="22"/>
          <w:szCs w:val="22"/>
        </w:rPr>
        <w:t>sladkorja</w:t>
      </w:r>
      <w:r w:rsidRPr="00DB035A">
        <w:rPr>
          <w:rFonts w:ascii="Arial" w:hAnsi="Arial" w:cs="Arial"/>
          <w:sz w:val="22"/>
          <w:szCs w:val="22"/>
        </w:rPr>
        <w:t>.</w:t>
      </w:r>
    </w:p>
    <w:p w:rsidR="00CB53F6" w:rsidRPr="00DB035A" w:rsidRDefault="00CB53F6" w:rsidP="00CB53F6">
      <w:pPr>
        <w:jc w:val="both"/>
        <w:rPr>
          <w:rFonts w:ascii="Arial" w:hAnsi="Arial" w:cs="Arial"/>
          <w:b/>
          <w:sz w:val="22"/>
          <w:szCs w:val="22"/>
        </w:rPr>
      </w:pPr>
    </w:p>
    <w:p w:rsidR="00CB53F6" w:rsidRPr="009E4B2E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Obvezne priloge računa/ov so dobavnica/e dobavitelja</w:t>
      </w:r>
      <w:r w:rsidRPr="009E4B2E">
        <w:rPr>
          <w:rFonts w:ascii="Arial" w:hAnsi="Arial" w:cs="Arial"/>
          <w:sz w:val="22"/>
          <w:szCs w:val="22"/>
        </w:rPr>
        <w:t xml:space="preserve">, prevzemnica/e skladiščnika in poročilo/a kontrolne </w:t>
      </w:r>
      <w:r w:rsidRPr="001F7F69">
        <w:rPr>
          <w:rFonts w:ascii="Arial" w:hAnsi="Arial" w:cs="Arial"/>
          <w:sz w:val="22"/>
          <w:szCs w:val="22"/>
        </w:rPr>
        <w:t>hiše</w:t>
      </w:r>
      <w:r w:rsidR="00C33C73">
        <w:rPr>
          <w:rFonts w:ascii="Arial" w:hAnsi="Arial" w:cs="Arial"/>
          <w:sz w:val="22"/>
          <w:szCs w:val="22"/>
        </w:rPr>
        <w:t xml:space="preserve">. </w:t>
      </w: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 xml:space="preserve">Rok plačila je 30 dni po </w:t>
      </w:r>
      <w:r w:rsidR="00BF0469">
        <w:rPr>
          <w:rFonts w:ascii="Arial" w:hAnsi="Arial" w:cs="Arial"/>
          <w:sz w:val="22"/>
          <w:szCs w:val="22"/>
        </w:rPr>
        <w:t>prejemu pravilno izstavljenega račun</w:t>
      </w:r>
      <w:r w:rsidR="001F7F69">
        <w:rPr>
          <w:rFonts w:ascii="Arial" w:hAnsi="Arial" w:cs="Arial"/>
          <w:sz w:val="22"/>
          <w:szCs w:val="22"/>
        </w:rPr>
        <w:t xml:space="preserve">a na naslov kupca. </w:t>
      </w: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V primeru zamude plačila se obračunajo zakonite zamudne obresti.</w:t>
      </w:r>
    </w:p>
    <w:p w:rsidR="0036411A" w:rsidRPr="00DB035A" w:rsidRDefault="0036411A" w:rsidP="005F12C0">
      <w:pPr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člen</w:t>
      </w:r>
    </w:p>
    <w:p w:rsidR="00966E68" w:rsidRDefault="00966E68" w:rsidP="00C8143D">
      <w:pPr>
        <w:pStyle w:val="Pripombabesedilo"/>
        <w:widowControl/>
        <w:rPr>
          <w:rFonts w:ascii="Arial" w:hAnsi="Arial" w:cs="Arial"/>
          <w:i w:val="0"/>
          <w:sz w:val="22"/>
          <w:szCs w:val="22"/>
        </w:rPr>
      </w:pPr>
    </w:p>
    <w:p w:rsidR="00C8143D" w:rsidRPr="00145F04" w:rsidRDefault="00CB53F6" w:rsidP="00C8143D">
      <w:pPr>
        <w:pStyle w:val="Pripombabesedilo"/>
        <w:widowControl/>
        <w:rPr>
          <w:rFonts w:ascii="Arial" w:hAnsi="Arial" w:cs="Arial"/>
          <w:i w:val="0"/>
          <w:color w:val="auto"/>
          <w:sz w:val="22"/>
          <w:szCs w:val="22"/>
        </w:rPr>
      </w:pPr>
      <w:r w:rsidRPr="00C8143D">
        <w:rPr>
          <w:rFonts w:ascii="Arial" w:hAnsi="Arial" w:cs="Arial"/>
          <w:i w:val="0"/>
          <w:sz w:val="22"/>
          <w:szCs w:val="22"/>
        </w:rPr>
        <w:t xml:space="preserve">Dobavitelj se obvezuje, da bo v roku </w:t>
      </w:r>
      <w:r w:rsidRPr="00145F04">
        <w:rPr>
          <w:rFonts w:ascii="Arial" w:hAnsi="Arial" w:cs="Arial"/>
          <w:i w:val="0"/>
          <w:color w:val="auto"/>
          <w:sz w:val="22"/>
          <w:szCs w:val="22"/>
        </w:rPr>
        <w:t xml:space="preserve">8 delovnih dni </w:t>
      </w:r>
      <w:r w:rsidRPr="00C8143D">
        <w:rPr>
          <w:rFonts w:ascii="Arial" w:hAnsi="Arial" w:cs="Arial"/>
          <w:i w:val="0"/>
          <w:sz w:val="22"/>
          <w:szCs w:val="22"/>
        </w:rPr>
        <w:t>po podpisu te pogodbe kupcu dostavil finančno zavarovanje (bančno garancijo</w:t>
      </w:r>
      <w:r w:rsidR="00C8143D" w:rsidRPr="00C8143D">
        <w:rPr>
          <w:rFonts w:ascii="Arial" w:hAnsi="Arial" w:cs="Arial"/>
          <w:i w:val="0"/>
          <w:sz w:val="22"/>
          <w:szCs w:val="22"/>
        </w:rPr>
        <w:t xml:space="preserve"> ali </w:t>
      </w:r>
      <w:r w:rsidR="00114687">
        <w:rPr>
          <w:rFonts w:ascii="Arial" w:hAnsi="Arial" w:cs="Arial"/>
          <w:i w:val="0"/>
          <w:sz w:val="22"/>
          <w:szCs w:val="22"/>
        </w:rPr>
        <w:t>kavcijsko zavarovanje pri</w:t>
      </w:r>
      <w:r w:rsidR="00C8143D" w:rsidRPr="00C8143D">
        <w:rPr>
          <w:rFonts w:ascii="Arial" w:hAnsi="Arial" w:cs="Arial"/>
          <w:i w:val="0"/>
          <w:sz w:val="22"/>
          <w:szCs w:val="22"/>
        </w:rPr>
        <w:t xml:space="preserve"> zavarovalnic</w:t>
      </w:r>
      <w:r w:rsidR="00114687">
        <w:rPr>
          <w:rFonts w:ascii="Arial" w:hAnsi="Arial" w:cs="Arial"/>
          <w:i w:val="0"/>
          <w:sz w:val="22"/>
          <w:szCs w:val="22"/>
        </w:rPr>
        <w:t>i</w:t>
      </w:r>
      <w:r w:rsidRPr="00C8143D">
        <w:rPr>
          <w:rFonts w:ascii="Arial" w:hAnsi="Arial" w:cs="Arial"/>
          <w:i w:val="0"/>
          <w:sz w:val="22"/>
          <w:szCs w:val="22"/>
        </w:rPr>
        <w:t>, enako vzorcu iz razpisne dokumentacije</w:t>
      </w:r>
      <w:r w:rsidR="00132FE9">
        <w:rPr>
          <w:rFonts w:ascii="Arial" w:hAnsi="Arial" w:cs="Arial"/>
          <w:i w:val="0"/>
          <w:sz w:val="22"/>
          <w:szCs w:val="22"/>
        </w:rPr>
        <w:t xml:space="preserve">, </w:t>
      </w:r>
      <w:r w:rsidR="00C8143D" w:rsidRPr="00C8143D">
        <w:rPr>
          <w:rFonts w:ascii="Arial" w:hAnsi="Arial" w:cs="Arial"/>
          <w:i w:val="0"/>
          <w:sz w:val="22"/>
          <w:szCs w:val="22"/>
        </w:rPr>
        <w:t>ali depozit</w:t>
      </w:r>
      <w:r w:rsidRPr="00C8143D">
        <w:rPr>
          <w:rFonts w:ascii="Arial" w:hAnsi="Arial" w:cs="Arial"/>
          <w:i w:val="0"/>
          <w:sz w:val="22"/>
          <w:szCs w:val="22"/>
        </w:rPr>
        <w:t xml:space="preserve">) za dobro izvedbo pogodbenih obveznosti v višini </w:t>
      </w:r>
      <w:r w:rsidR="00145F04" w:rsidRPr="00145F04">
        <w:rPr>
          <w:rFonts w:ascii="Arial" w:hAnsi="Arial" w:cs="Arial"/>
          <w:i w:val="0"/>
          <w:color w:val="auto"/>
          <w:sz w:val="22"/>
          <w:szCs w:val="22"/>
        </w:rPr>
        <w:t>1</w:t>
      </w:r>
      <w:r w:rsidR="00C33C73" w:rsidRPr="00145F04">
        <w:rPr>
          <w:rFonts w:ascii="Arial" w:hAnsi="Arial" w:cs="Arial"/>
          <w:i w:val="0"/>
          <w:color w:val="auto"/>
          <w:sz w:val="22"/>
          <w:szCs w:val="22"/>
        </w:rPr>
        <w:t>5.000 EUR</w:t>
      </w:r>
      <w:r w:rsidRPr="00145F04">
        <w:rPr>
          <w:rFonts w:ascii="Arial" w:hAnsi="Arial" w:cs="Arial"/>
          <w:i w:val="0"/>
          <w:color w:val="auto"/>
          <w:sz w:val="22"/>
          <w:szCs w:val="22"/>
        </w:rPr>
        <w:t xml:space="preserve"> </w:t>
      </w:r>
      <w:r w:rsidR="00C8143D" w:rsidRPr="00C8143D">
        <w:rPr>
          <w:rFonts w:ascii="Arial" w:hAnsi="Arial" w:cs="Arial"/>
          <w:i w:val="0"/>
          <w:sz w:val="22"/>
          <w:szCs w:val="22"/>
        </w:rPr>
        <w:t xml:space="preserve">z rokom trajanja </w:t>
      </w:r>
      <w:r w:rsidR="00E16CBD">
        <w:rPr>
          <w:rFonts w:ascii="Arial" w:hAnsi="Arial" w:cs="Arial"/>
          <w:i w:val="0"/>
          <w:color w:val="auto"/>
          <w:sz w:val="22"/>
          <w:szCs w:val="22"/>
        </w:rPr>
        <w:t xml:space="preserve">do 31. </w:t>
      </w:r>
      <w:r w:rsidR="005F12C0">
        <w:rPr>
          <w:rFonts w:ascii="Arial" w:hAnsi="Arial" w:cs="Arial"/>
          <w:i w:val="0"/>
          <w:color w:val="auto"/>
          <w:sz w:val="22"/>
          <w:szCs w:val="22"/>
        </w:rPr>
        <w:t>0</w:t>
      </w:r>
      <w:r w:rsidR="00E16CBD">
        <w:rPr>
          <w:rFonts w:ascii="Arial" w:hAnsi="Arial" w:cs="Arial"/>
          <w:i w:val="0"/>
          <w:color w:val="auto"/>
          <w:sz w:val="22"/>
          <w:szCs w:val="22"/>
        </w:rPr>
        <w:t>1. 2020</w:t>
      </w:r>
      <w:r w:rsidR="00C8143D" w:rsidRPr="00145F04">
        <w:rPr>
          <w:rFonts w:ascii="Arial" w:hAnsi="Arial" w:cs="Arial"/>
          <w:i w:val="0"/>
          <w:color w:val="auto"/>
          <w:sz w:val="22"/>
          <w:szCs w:val="22"/>
        </w:rPr>
        <w:t>.</w:t>
      </w:r>
    </w:p>
    <w:p w:rsidR="00006A65" w:rsidRDefault="00006A65" w:rsidP="00C8143D">
      <w:pPr>
        <w:pStyle w:val="Pripombabesedilo"/>
        <w:widowControl/>
        <w:rPr>
          <w:rFonts w:ascii="Arial" w:hAnsi="Arial" w:cs="Arial"/>
          <w:i w:val="0"/>
          <w:sz w:val="22"/>
          <w:szCs w:val="22"/>
        </w:rPr>
      </w:pPr>
    </w:p>
    <w:p w:rsidR="00C8143D" w:rsidRPr="00145F04" w:rsidRDefault="00C8143D" w:rsidP="00C8143D">
      <w:pPr>
        <w:pStyle w:val="Pripombabesedilo"/>
        <w:widowControl/>
        <w:rPr>
          <w:rFonts w:ascii="Arial" w:hAnsi="Arial" w:cs="Arial"/>
          <w:i w:val="0"/>
          <w:color w:val="auto"/>
          <w:sz w:val="22"/>
          <w:szCs w:val="22"/>
        </w:rPr>
      </w:pPr>
      <w:r w:rsidRPr="003049BF">
        <w:rPr>
          <w:rFonts w:ascii="Arial" w:hAnsi="Arial" w:cs="Arial"/>
          <w:i w:val="0"/>
          <w:sz w:val="22"/>
          <w:szCs w:val="22"/>
        </w:rPr>
        <w:t xml:space="preserve">V primeru, </w:t>
      </w:r>
      <w:r>
        <w:rPr>
          <w:rFonts w:ascii="Arial" w:hAnsi="Arial" w:cs="Arial"/>
          <w:i w:val="0"/>
          <w:sz w:val="22"/>
          <w:szCs w:val="22"/>
        </w:rPr>
        <w:t>da je dobavitelj</w:t>
      </w:r>
      <w:r w:rsidRPr="003049BF">
        <w:rPr>
          <w:rFonts w:ascii="Arial" w:hAnsi="Arial" w:cs="Arial"/>
          <w:i w:val="0"/>
          <w:sz w:val="22"/>
          <w:szCs w:val="22"/>
        </w:rPr>
        <w:t xml:space="preserve"> nakazal depozit </w:t>
      </w:r>
      <w:r>
        <w:rPr>
          <w:rFonts w:ascii="Arial" w:hAnsi="Arial" w:cs="Arial"/>
          <w:i w:val="0"/>
          <w:sz w:val="22"/>
          <w:szCs w:val="22"/>
        </w:rPr>
        <w:t>za resnost ponudbe</w:t>
      </w:r>
      <w:r w:rsidRPr="003049BF">
        <w:rPr>
          <w:rFonts w:ascii="Arial" w:hAnsi="Arial" w:cs="Arial"/>
          <w:i w:val="0"/>
          <w:sz w:val="22"/>
          <w:szCs w:val="22"/>
        </w:rPr>
        <w:t xml:space="preserve">, lahko </w:t>
      </w:r>
      <w:r>
        <w:rPr>
          <w:rFonts w:ascii="Arial" w:hAnsi="Arial" w:cs="Arial"/>
          <w:i w:val="0"/>
          <w:sz w:val="22"/>
          <w:szCs w:val="22"/>
        </w:rPr>
        <w:t xml:space="preserve">kupec </w:t>
      </w:r>
      <w:r w:rsidRPr="003049BF">
        <w:rPr>
          <w:rFonts w:ascii="Arial" w:hAnsi="Arial" w:cs="Arial"/>
          <w:i w:val="0"/>
          <w:sz w:val="22"/>
          <w:szCs w:val="22"/>
        </w:rPr>
        <w:t xml:space="preserve">v soglasju z njim ta depozit obdrži kot finančno zavarovanje za dobro izvedbo pogodbenih obveznosti, </w:t>
      </w:r>
      <w:r>
        <w:rPr>
          <w:rFonts w:ascii="Arial" w:hAnsi="Arial" w:cs="Arial"/>
          <w:i w:val="0"/>
          <w:sz w:val="22"/>
          <w:szCs w:val="22"/>
        </w:rPr>
        <w:t>dobavitelj</w:t>
      </w:r>
      <w:r w:rsidRPr="003049BF">
        <w:rPr>
          <w:rFonts w:ascii="Arial" w:hAnsi="Arial" w:cs="Arial"/>
          <w:i w:val="0"/>
          <w:sz w:val="22"/>
          <w:szCs w:val="22"/>
        </w:rPr>
        <w:t xml:space="preserve"> pa v tem primeru plača depozit v višini razlike med že plačanim depozitom in zahtevanim</w:t>
      </w:r>
      <w:r w:rsidR="008912C0">
        <w:rPr>
          <w:rFonts w:ascii="Arial" w:hAnsi="Arial" w:cs="Arial"/>
          <w:i w:val="0"/>
          <w:sz w:val="22"/>
          <w:szCs w:val="22"/>
        </w:rPr>
        <w:t xml:space="preserve">, v </w:t>
      </w:r>
      <w:r w:rsidR="008912C0" w:rsidRPr="00145F04">
        <w:rPr>
          <w:rFonts w:ascii="Arial" w:hAnsi="Arial" w:cs="Arial"/>
          <w:i w:val="0"/>
          <w:color w:val="auto"/>
          <w:sz w:val="22"/>
          <w:szCs w:val="22"/>
        </w:rPr>
        <w:t>višini 15.000</w:t>
      </w:r>
      <w:r w:rsidR="00624851" w:rsidRPr="00145F04">
        <w:rPr>
          <w:rFonts w:ascii="Arial" w:hAnsi="Arial" w:cs="Arial"/>
          <w:i w:val="0"/>
          <w:color w:val="auto"/>
          <w:sz w:val="22"/>
          <w:szCs w:val="22"/>
        </w:rPr>
        <w:t xml:space="preserve"> EUR. </w:t>
      </w:r>
    </w:p>
    <w:p w:rsidR="00C8143D" w:rsidRPr="003049BF" w:rsidRDefault="00C8143D" w:rsidP="00C8143D">
      <w:pPr>
        <w:pStyle w:val="Pripombabesedilo"/>
        <w:ind w:left="798"/>
        <w:rPr>
          <w:rFonts w:ascii="Arial" w:hAnsi="Arial" w:cs="Arial"/>
          <w:i w:val="0"/>
          <w:sz w:val="22"/>
          <w:szCs w:val="22"/>
        </w:rPr>
      </w:pPr>
    </w:p>
    <w:p w:rsidR="00C8143D" w:rsidRPr="003049BF" w:rsidRDefault="00C8143D" w:rsidP="00C8143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Dobavitelju</w:t>
      </w:r>
      <w:r w:rsidRPr="003049BF">
        <w:rPr>
          <w:rFonts w:ascii="Arial" w:hAnsi="Arial" w:cs="Arial"/>
          <w:sz w:val="22"/>
          <w:szCs w:val="22"/>
        </w:rPr>
        <w:t xml:space="preserve"> se položen depozit brez obresti vrne najkasneje pri zadnjem plačilu kupnine.</w:t>
      </w: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Če dobavitelj v roku iz pr</w:t>
      </w:r>
      <w:r w:rsidR="00F75B78">
        <w:rPr>
          <w:rFonts w:ascii="Arial" w:hAnsi="Arial" w:cs="Arial"/>
          <w:sz w:val="22"/>
          <w:szCs w:val="22"/>
        </w:rPr>
        <w:t>vega</w:t>
      </w:r>
      <w:r w:rsidRPr="00DB035A">
        <w:rPr>
          <w:rFonts w:ascii="Arial" w:hAnsi="Arial" w:cs="Arial"/>
          <w:sz w:val="22"/>
          <w:szCs w:val="22"/>
        </w:rPr>
        <w:t xml:space="preserve"> odstavka</w:t>
      </w:r>
      <w:r w:rsidR="0060659E">
        <w:rPr>
          <w:rFonts w:ascii="Arial" w:hAnsi="Arial" w:cs="Arial"/>
          <w:sz w:val="22"/>
          <w:szCs w:val="22"/>
        </w:rPr>
        <w:t xml:space="preserve"> tega člena</w:t>
      </w:r>
      <w:r w:rsidRPr="00DB035A">
        <w:rPr>
          <w:rFonts w:ascii="Arial" w:hAnsi="Arial" w:cs="Arial"/>
          <w:sz w:val="22"/>
          <w:szCs w:val="22"/>
        </w:rPr>
        <w:t xml:space="preserve"> ne predloži ustreznega finančnega zavarovanja, pogodba preneha veljati, kupec pa unovči finančno zavarovanje za resnost ponudbe.</w:t>
      </w: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Kupec zadrži in unovči finančno zavarovanje za dobro izvedbo pogodbenih obveznosti v primeru neizpolnitve pogodbenih obveznosti ali nepravilne izpolnitve. Dobavitelj je dolžan kupcu poravnati tudi vso nastalo škodo, ki presega vrednost finančnega zavarovanja. To škodo lahko kupec odbije pri plačilu računa dobavitelja.</w:t>
      </w:r>
    </w:p>
    <w:p w:rsidR="00DB035A" w:rsidRPr="00DB035A" w:rsidRDefault="00DB035A" w:rsidP="00CB53F6">
      <w:pPr>
        <w:jc w:val="both"/>
        <w:rPr>
          <w:rFonts w:ascii="Arial" w:hAnsi="Arial" w:cs="Arial"/>
          <w:sz w:val="22"/>
          <w:szCs w:val="22"/>
        </w:rPr>
      </w:pPr>
    </w:p>
    <w:p w:rsidR="0003049A" w:rsidRPr="00DB035A" w:rsidRDefault="0003049A" w:rsidP="0003049A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člen</w:t>
      </w:r>
    </w:p>
    <w:p w:rsidR="00966E68" w:rsidRDefault="00966E68" w:rsidP="0003049A">
      <w:pPr>
        <w:jc w:val="both"/>
        <w:rPr>
          <w:rFonts w:ascii="Arial" w:hAnsi="Arial" w:cs="Arial"/>
          <w:sz w:val="22"/>
          <w:szCs w:val="22"/>
        </w:rPr>
      </w:pPr>
    </w:p>
    <w:p w:rsidR="0003049A" w:rsidRDefault="0003049A" w:rsidP="0060659E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Pogodbeni stranki morebitna nesoglasja rešujeta sporazumno. V primeru spora je pristojno sodišče v Ljubljani.</w:t>
      </w:r>
    </w:p>
    <w:p w:rsidR="0060659E" w:rsidRPr="00DB035A" w:rsidRDefault="0060659E" w:rsidP="0060659E">
      <w:pPr>
        <w:jc w:val="both"/>
        <w:rPr>
          <w:rFonts w:ascii="Arial" w:hAnsi="Arial" w:cs="Arial"/>
          <w:sz w:val="22"/>
          <w:szCs w:val="22"/>
        </w:rPr>
      </w:pPr>
    </w:p>
    <w:p w:rsidR="0003049A" w:rsidRPr="00DB035A" w:rsidRDefault="0003049A" w:rsidP="0003049A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člen</w:t>
      </w:r>
    </w:p>
    <w:p w:rsidR="00966E68" w:rsidRDefault="00966E68" w:rsidP="0003049A">
      <w:pPr>
        <w:jc w:val="both"/>
        <w:rPr>
          <w:rFonts w:ascii="Arial" w:hAnsi="Arial" w:cs="Arial"/>
          <w:sz w:val="22"/>
          <w:szCs w:val="22"/>
        </w:rPr>
      </w:pPr>
    </w:p>
    <w:p w:rsidR="0003049A" w:rsidRDefault="0003049A" w:rsidP="0003049A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Za vse kar ni določeno s to pogodbo, veljajo določila Zakona o javnem naročanju, Obligacijskega zakonika, Zakona o blagovnih rezervah in drugih veljavnih predpisov.</w:t>
      </w:r>
    </w:p>
    <w:p w:rsidR="005F12C0" w:rsidRDefault="005F12C0" w:rsidP="0003049A">
      <w:pPr>
        <w:jc w:val="both"/>
        <w:rPr>
          <w:rFonts w:ascii="Arial" w:hAnsi="Arial" w:cs="Arial"/>
          <w:sz w:val="22"/>
          <w:szCs w:val="22"/>
        </w:rPr>
      </w:pPr>
    </w:p>
    <w:p w:rsidR="005F12C0" w:rsidRPr="00DB035A" w:rsidRDefault="005F12C0" w:rsidP="0003049A">
      <w:pPr>
        <w:jc w:val="both"/>
        <w:rPr>
          <w:rFonts w:ascii="Arial" w:hAnsi="Arial" w:cs="Arial"/>
          <w:sz w:val="22"/>
          <w:szCs w:val="22"/>
        </w:rPr>
      </w:pPr>
    </w:p>
    <w:p w:rsidR="0003049A" w:rsidRPr="00DB035A" w:rsidRDefault="0003049A" w:rsidP="0003049A">
      <w:pPr>
        <w:jc w:val="center"/>
        <w:rPr>
          <w:rFonts w:ascii="Arial" w:hAnsi="Arial" w:cs="Arial"/>
          <w:sz w:val="22"/>
          <w:szCs w:val="22"/>
        </w:rPr>
      </w:pPr>
    </w:p>
    <w:p w:rsidR="0003049A" w:rsidRPr="00DB035A" w:rsidRDefault="0003049A" w:rsidP="0003049A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lastRenderedPageBreak/>
        <w:t>člen</w:t>
      </w:r>
    </w:p>
    <w:p w:rsidR="00966E68" w:rsidRDefault="00966E68" w:rsidP="0003049A">
      <w:pPr>
        <w:rPr>
          <w:rFonts w:ascii="Arial" w:hAnsi="Arial" w:cs="Arial"/>
          <w:sz w:val="22"/>
          <w:szCs w:val="22"/>
        </w:rPr>
      </w:pPr>
    </w:p>
    <w:p w:rsidR="0003049A" w:rsidRPr="00DB035A" w:rsidRDefault="0003049A" w:rsidP="0003049A">
      <w:pPr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Pooblaščena predstavnika pogodbenih strank – skrbnika pogodbe sta:</w:t>
      </w:r>
    </w:p>
    <w:p w:rsidR="0003049A" w:rsidRPr="00DB035A" w:rsidRDefault="0003049A" w:rsidP="0003049A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za kupca:</w:t>
      </w:r>
      <w:r w:rsidRPr="00DB035A">
        <w:rPr>
          <w:rFonts w:ascii="Arial" w:hAnsi="Arial" w:cs="Arial"/>
          <w:sz w:val="22"/>
          <w:szCs w:val="22"/>
        </w:rPr>
        <w:tab/>
      </w:r>
      <w:r w:rsidRPr="00DB035A">
        <w:rPr>
          <w:rFonts w:ascii="Arial" w:hAnsi="Arial" w:cs="Arial"/>
          <w:sz w:val="22"/>
          <w:szCs w:val="22"/>
        </w:rPr>
        <w:tab/>
      </w:r>
      <w:r w:rsidR="00A70FF3">
        <w:rPr>
          <w:rFonts w:ascii="Arial" w:hAnsi="Arial" w:cs="Arial"/>
          <w:sz w:val="22"/>
          <w:szCs w:val="22"/>
        </w:rPr>
        <w:t>Dušan ŠELIH</w:t>
      </w:r>
      <w:r w:rsidRPr="00DB035A">
        <w:rPr>
          <w:rFonts w:ascii="Arial" w:hAnsi="Arial" w:cs="Arial"/>
          <w:sz w:val="22"/>
          <w:szCs w:val="22"/>
        </w:rPr>
        <w:t xml:space="preserve">, e-pošta </w:t>
      </w:r>
      <w:hyperlink r:id="rId8" w:history="1">
        <w:r w:rsidR="005015A3" w:rsidRPr="004B7B0A">
          <w:rPr>
            <w:rStyle w:val="Hiperpovezava"/>
            <w:rFonts w:ascii="Arial" w:hAnsi="Arial" w:cs="Arial"/>
            <w:sz w:val="22"/>
            <w:szCs w:val="22"/>
          </w:rPr>
          <w:t>dusan.selih@dbr.si</w:t>
        </w:r>
      </w:hyperlink>
    </w:p>
    <w:p w:rsidR="0003049A" w:rsidRPr="00DB035A" w:rsidRDefault="0003049A" w:rsidP="0003049A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za dobavitelja:</w:t>
      </w:r>
      <w:r w:rsidRPr="00DB035A">
        <w:rPr>
          <w:rFonts w:ascii="Arial" w:hAnsi="Arial" w:cs="Arial"/>
          <w:sz w:val="22"/>
          <w:szCs w:val="22"/>
        </w:rPr>
        <w:tab/>
      </w:r>
      <w:r w:rsidR="004D190E">
        <w:rPr>
          <w:rFonts w:ascii="Arial" w:hAnsi="Arial" w:cs="Arial"/>
          <w:sz w:val="22"/>
          <w:szCs w:val="22"/>
        </w:rPr>
        <w:t>___________________________________</w:t>
      </w:r>
    </w:p>
    <w:p w:rsidR="0003049A" w:rsidRPr="00DB035A" w:rsidRDefault="0003049A" w:rsidP="0003049A">
      <w:pPr>
        <w:jc w:val="center"/>
        <w:rPr>
          <w:rFonts w:ascii="Arial" w:hAnsi="Arial" w:cs="Arial"/>
          <w:sz w:val="22"/>
          <w:szCs w:val="22"/>
        </w:rPr>
      </w:pPr>
    </w:p>
    <w:p w:rsidR="0003049A" w:rsidRPr="00DB035A" w:rsidRDefault="0003049A" w:rsidP="0003049A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člen</w:t>
      </w:r>
    </w:p>
    <w:p w:rsidR="00966E68" w:rsidRDefault="00966E68" w:rsidP="0003049A">
      <w:pPr>
        <w:jc w:val="both"/>
        <w:rPr>
          <w:rFonts w:ascii="Arial" w:hAnsi="Arial" w:cs="Arial"/>
          <w:i/>
          <w:sz w:val="22"/>
          <w:szCs w:val="22"/>
        </w:rPr>
      </w:pPr>
    </w:p>
    <w:p w:rsidR="00A370F2" w:rsidRDefault="0003049A" w:rsidP="0003049A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Pogodba prične veljati z dnem</w:t>
      </w:r>
      <w:r w:rsidR="00A370F2">
        <w:rPr>
          <w:rFonts w:ascii="Arial" w:hAnsi="Arial" w:cs="Arial"/>
          <w:sz w:val="22"/>
          <w:szCs w:val="22"/>
        </w:rPr>
        <w:t xml:space="preserve"> podpisa</w:t>
      </w:r>
      <w:r w:rsidR="00C8143D">
        <w:rPr>
          <w:rFonts w:ascii="Arial" w:hAnsi="Arial" w:cs="Arial"/>
          <w:sz w:val="22"/>
          <w:szCs w:val="22"/>
        </w:rPr>
        <w:t xml:space="preserve"> obe</w:t>
      </w:r>
      <w:r w:rsidR="00A370F2">
        <w:rPr>
          <w:rFonts w:ascii="Arial" w:hAnsi="Arial" w:cs="Arial"/>
          <w:sz w:val="22"/>
          <w:szCs w:val="22"/>
        </w:rPr>
        <w:t>h</w:t>
      </w:r>
      <w:r w:rsidR="00C8143D">
        <w:rPr>
          <w:rFonts w:ascii="Arial" w:hAnsi="Arial" w:cs="Arial"/>
          <w:sz w:val="22"/>
          <w:szCs w:val="22"/>
        </w:rPr>
        <w:t xml:space="preserve"> pogodbeni</w:t>
      </w:r>
      <w:r w:rsidR="00A370F2">
        <w:rPr>
          <w:rFonts w:ascii="Arial" w:hAnsi="Arial" w:cs="Arial"/>
          <w:sz w:val="22"/>
          <w:szCs w:val="22"/>
        </w:rPr>
        <w:t>h</w:t>
      </w:r>
      <w:r w:rsidR="00C8143D">
        <w:rPr>
          <w:rFonts w:ascii="Arial" w:hAnsi="Arial" w:cs="Arial"/>
          <w:sz w:val="22"/>
          <w:szCs w:val="22"/>
        </w:rPr>
        <w:t xml:space="preserve"> strank</w:t>
      </w:r>
      <w:r w:rsidR="00A370F2">
        <w:rPr>
          <w:rFonts w:ascii="Arial" w:hAnsi="Arial" w:cs="Arial"/>
          <w:sz w:val="22"/>
          <w:szCs w:val="22"/>
        </w:rPr>
        <w:t>.</w:t>
      </w:r>
    </w:p>
    <w:p w:rsidR="00A370F2" w:rsidRDefault="00A370F2" w:rsidP="0003049A">
      <w:pPr>
        <w:jc w:val="both"/>
        <w:rPr>
          <w:rFonts w:ascii="Arial" w:hAnsi="Arial" w:cs="Arial"/>
          <w:sz w:val="22"/>
          <w:szCs w:val="22"/>
        </w:rPr>
      </w:pPr>
    </w:p>
    <w:p w:rsidR="0003049A" w:rsidRPr="00DB035A" w:rsidRDefault="00A370F2" w:rsidP="0003049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Pogodba velja do izpolnitve vseh pogodbenih obveznosti obeh pogodbenih strank</w:t>
      </w:r>
      <w:r w:rsidR="0003049A" w:rsidRPr="00DB035A">
        <w:rPr>
          <w:rFonts w:ascii="Arial" w:hAnsi="Arial" w:cs="Arial"/>
          <w:sz w:val="22"/>
          <w:szCs w:val="22"/>
        </w:rPr>
        <w:t>.</w:t>
      </w:r>
    </w:p>
    <w:p w:rsidR="0003049A" w:rsidRPr="00DB035A" w:rsidRDefault="0003049A" w:rsidP="0003049A">
      <w:pPr>
        <w:jc w:val="both"/>
        <w:rPr>
          <w:rFonts w:ascii="Arial" w:hAnsi="Arial" w:cs="Arial"/>
          <w:sz w:val="22"/>
          <w:szCs w:val="22"/>
        </w:rPr>
      </w:pPr>
    </w:p>
    <w:p w:rsidR="001A58D1" w:rsidRDefault="001A58D1" w:rsidP="001A58D1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03049A" w:rsidRPr="00DB035A">
        <w:rPr>
          <w:rFonts w:ascii="Arial" w:hAnsi="Arial" w:cs="Arial"/>
          <w:sz w:val="22"/>
          <w:szCs w:val="22"/>
        </w:rPr>
        <w:t>len</w:t>
      </w:r>
    </w:p>
    <w:p w:rsidR="0077573D" w:rsidRDefault="0077573D" w:rsidP="001A58D1">
      <w:pPr>
        <w:jc w:val="both"/>
        <w:rPr>
          <w:rFonts w:ascii="Arial" w:hAnsi="Arial" w:cs="Arial"/>
          <w:sz w:val="22"/>
          <w:szCs w:val="22"/>
        </w:rPr>
      </w:pPr>
    </w:p>
    <w:p w:rsidR="001A58D1" w:rsidRPr="001A58D1" w:rsidRDefault="001A58D1" w:rsidP="001A58D1">
      <w:pPr>
        <w:jc w:val="both"/>
        <w:rPr>
          <w:rFonts w:ascii="Arial" w:hAnsi="Arial" w:cs="Arial"/>
          <w:sz w:val="22"/>
          <w:szCs w:val="22"/>
        </w:rPr>
      </w:pPr>
      <w:r w:rsidRPr="001A58D1">
        <w:rPr>
          <w:rFonts w:ascii="Arial" w:hAnsi="Arial" w:cs="Arial"/>
          <w:sz w:val="22"/>
          <w:szCs w:val="22"/>
        </w:rPr>
        <w:t>Ta pogodba je sklenjena pod razveznim pogojem, ki se uresniči v primeru izpolnitve ene od naslednjih okoliščin:</w:t>
      </w:r>
    </w:p>
    <w:p w:rsidR="001A58D1" w:rsidRPr="00AB70AF" w:rsidRDefault="001A58D1" w:rsidP="001A58D1">
      <w:pPr>
        <w:pStyle w:val="Odstavekseznama"/>
        <w:numPr>
          <w:ilvl w:val="0"/>
          <w:numId w:val="17"/>
        </w:numPr>
        <w:spacing w:line="240" w:lineRule="auto"/>
        <w:rPr>
          <w:rFonts w:ascii="Arial" w:hAnsi="Arial" w:cs="Arial"/>
        </w:rPr>
      </w:pPr>
      <w:r w:rsidRPr="001A58D1">
        <w:rPr>
          <w:rFonts w:ascii="Arial" w:hAnsi="Arial" w:cs="Arial"/>
        </w:rPr>
        <w:t xml:space="preserve">če bo kupec seznanjen, da je sodišče s pravnomočno odločitvijo ugotovilo kršitev obveznosti delovne, </w:t>
      </w:r>
      <w:proofErr w:type="spellStart"/>
      <w:r w:rsidRPr="001A58D1">
        <w:rPr>
          <w:rFonts w:ascii="Arial" w:hAnsi="Arial" w:cs="Arial"/>
        </w:rPr>
        <w:t>okoljske</w:t>
      </w:r>
      <w:proofErr w:type="spellEnd"/>
      <w:r w:rsidRPr="001A58D1">
        <w:rPr>
          <w:rFonts w:ascii="Arial" w:hAnsi="Arial" w:cs="Arial"/>
        </w:rPr>
        <w:t xml:space="preserve"> ali socialne zakonodaje s </w:t>
      </w:r>
      <w:r w:rsidRPr="00AB70AF">
        <w:rPr>
          <w:rFonts w:ascii="Arial" w:hAnsi="Arial" w:cs="Arial"/>
        </w:rPr>
        <w:t xml:space="preserve">strani dobavitelja ali podizvajalca ali </w:t>
      </w:r>
    </w:p>
    <w:p w:rsidR="001A58D1" w:rsidRPr="00AB70AF" w:rsidRDefault="001A58D1" w:rsidP="001A58D1">
      <w:pPr>
        <w:pStyle w:val="Odstavekseznama"/>
        <w:numPr>
          <w:ilvl w:val="0"/>
          <w:numId w:val="17"/>
        </w:numPr>
        <w:spacing w:line="240" w:lineRule="auto"/>
        <w:rPr>
          <w:rFonts w:ascii="Arial" w:hAnsi="Arial" w:cs="Arial"/>
        </w:rPr>
      </w:pPr>
      <w:r w:rsidRPr="00AB70AF">
        <w:rPr>
          <w:rFonts w:ascii="Arial" w:hAnsi="Arial" w:cs="Arial"/>
        </w:rPr>
        <w:t>če bo kupec seznanjen, da je pristojni državni organ pri dobavitelju ali podizvajalcu v času izvajanja pogodbe ugotovil najmanj dve kršitvi v zvezi s:</w:t>
      </w:r>
    </w:p>
    <w:p w:rsidR="001A58D1" w:rsidRPr="00AB70AF" w:rsidRDefault="001A58D1" w:rsidP="001A58D1">
      <w:pPr>
        <w:pStyle w:val="Odstavekseznama"/>
        <w:numPr>
          <w:ilvl w:val="1"/>
          <w:numId w:val="17"/>
        </w:numPr>
        <w:spacing w:line="240" w:lineRule="auto"/>
        <w:rPr>
          <w:rFonts w:ascii="Arial" w:hAnsi="Arial" w:cs="Arial"/>
        </w:rPr>
      </w:pPr>
      <w:r w:rsidRPr="00AB70AF">
        <w:rPr>
          <w:rFonts w:ascii="Arial" w:hAnsi="Arial" w:cs="Arial"/>
        </w:rPr>
        <w:t xml:space="preserve">plačilom za delo, </w:t>
      </w:r>
    </w:p>
    <w:p w:rsidR="001A58D1" w:rsidRPr="00AB70AF" w:rsidRDefault="001A58D1" w:rsidP="001A58D1">
      <w:pPr>
        <w:pStyle w:val="Odstavekseznama"/>
        <w:numPr>
          <w:ilvl w:val="1"/>
          <w:numId w:val="17"/>
        </w:numPr>
        <w:spacing w:line="240" w:lineRule="auto"/>
        <w:rPr>
          <w:rFonts w:ascii="Arial" w:hAnsi="Arial" w:cs="Arial"/>
        </w:rPr>
      </w:pPr>
      <w:r w:rsidRPr="00AB70AF">
        <w:rPr>
          <w:rFonts w:ascii="Arial" w:hAnsi="Arial" w:cs="Arial"/>
        </w:rPr>
        <w:t xml:space="preserve">delovnim časom, </w:t>
      </w:r>
    </w:p>
    <w:p w:rsidR="001A58D1" w:rsidRPr="00AB70AF" w:rsidRDefault="001A58D1" w:rsidP="001A58D1">
      <w:pPr>
        <w:pStyle w:val="Odstavekseznama"/>
        <w:numPr>
          <w:ilvl w:val="1"/>
          <w:numId w:val="17"/>
        </w:numPr>
        <w:spacing w:line="240" w:lineRule="auto"/>
        <w:rPr>
          <w:rFonts w:ascii="Arial" w:hAnsi="Arial" w:cs="Arial"/>
        </w:rPr>
      </w:pPr>
      <w:r w:rsidRPr="00AB70AF">
        <w:rPr>
          <w:rFonts w:ascii="Arial" w:hAnsi="Arial" w:cs="Arial"/>
        </w:rPr>
        <w:t xml:space="preserve">počitki, </w:t>
      </w:r>
    </w:p>
    <w:p w:rsidR="001A58D1" w:rsidRPr="00AB70AF" w:rsidRDefault="001A58D1" w:rsidP="001A58D1">
      <w:pPr>
        <w:pStyle w:val="Odstavekseznama"/>
        <w:numPr>
          <w:ilvl w:val="1"/>
          <w:numId w:val="17"/>
        </w:numPr>
        <w:spacing w:line="240" w:lineRule="auto"/>
        <w:rPr>
          <w:rFonts w:ascii="Arial" w:hAnsi="Arial" w:cs="Arial"/>
        </w:rPr>
      </w:pPr>
      <w:r w:rsidRPr="00AB70AF">
        <w:rPr>
          <w:rFonts w:ascii="Arial" w:hAnsi="Arial" w:cs="Arial"/>
        </w:rPr>
        <w:t xml:space="preserve">opravljanjem dela na podlagi pogodb civilnega prava kljub obstoju elementov delovnega razmerja ali v zvezi z zaposlovanjem na črno </w:t>
      </w:r>
    </w:p>
    <w:p w:rsidR="001A58D1" w:rsidRPr="00AB70AF" w:rsidRDefault="001A58D1" w:rsidP="001A58D1">
      <w:pPr>
        <w:ind w:left="708"/>
        <w:jc w:val="both"/>
        <w:rPr>
          <w:rFonts w:ascii="Arial" w:hAnsi="Arial" w:cs="Arial"/>
          <w:sz w:val="22"/>
          <w:szCs w:val="22"/>
        </w:rPr>
      </w:pPr>
      <w:r w:rsidRPr="00AB70AF">
        <w:rPr>
          <w:rFonts w:ascii="Arial" w:hAnsi="Arial" w:cs="Arial"/>
          <w:sz w:val="22"/>
          <w:szCs w:val="22"/>
        </w:rPr>
        <w:t>in za kateri mu je bila s pravnomočno odločitvijo ali več pravnomočnimi odločitvami izrečena globa za prekršek,</w:t>
      </w:r>
    </w:p>
    <w:p w:rsidR="001A58D1" w:rsidRPr="00AB70AF" w:rsidRDefault="001A58D1" w:rsidP="001A58D1">
      <w:pPr>
        <w:jc w:val="both"/>
        <w:rPr>
          <w:rFonts w:ascii="Arial" w:hAnsi="Arial" w:cs="Arial"/>
          <w:sz w:val="22"/>
          <w:szCs w:val="22"/>
        </w:rPr>
      </w:pPr>
      <w:r w:rsidRPr="00AB70AF">
        <w:rPr>
          <w:rFonts w:ascii="Arial" w:hAnsi="Arial" w:cs="Arial"/>
          <w:sz w:val="22"/>
          <w:szCs w:val="22"/>
        </w:rPr>
        <w:t xml:space="preserve">in pod pogojem, da je od seznanitve s kršitvijo in do izteka veljavnosti pogodbe še najmanj šest mesecev oziroma če dobavitelj nastopa s podizvajalcem pa tudi, če zaradi ugotovljene kršitve pri podizvajalcu dobavitelj ne nadomesti ali zamenja tega podizvajalca, na način določen v </w:t>
      </w:r>
      <w:r w:rsidRPr="00AB70AF">
        <w:rPr>
          <w:rFonts w:ascii="Arial" w:hAnsi="Arial" w:cs="Arial"/>
          <w:iCs/>
          <w:sz w:val="22"/>
          <w:szCs w:val="22"/>
        </w:rPr>
        <w:t>skladu s 94. členom ZJN-3</w:t>
      </w:r>
      <w:r w:rsidRPr="00AB70AF">
        <w:rPr>
          <w:rFonts w:ascii="Arial" w:hAnsi="Arial" w:cs="Arial"/>
          <w:sz w:val="22"/>
          <w:szCs w:val="22"/>
        </w:rPr>
        <w:t xml:space="preserve"> in določili te pogodbe v roku 30 dni od seznanitve s kršitvijo. </w:t>
      </w:r>
    </w:p>
    <w:p w:rsidR="0077573D" w:rsidRDefault="0077573D" w:rsidP="001A58D1">
      <w:pPr>
        <w:jc w:val="both"/>
        <w:rPr>
          <w:rFonts w:ascii="Arial" w:hAnsi="Arial" w:cs="Arial"/>
          <w:sz w:val="22"/>
          <w:szCs w:val="22"/>
        </w:rPr>
      </w:pPr>
    </w:p>
    <w:p w:rsidR="001A58D1" w:rsidRPr="00AB70AF" w:rsidRDefault="001A58D1" w:rsidP="001A58D1">
      <w:pPr>
        <w:jc w:val="both"/>
        <w:rPr>
          <w:rFonts w:ascii="Arial" w:hAnsi="Arial" w:cs="Arial"/>
          <w:sz w:val="22"/>
          <w:szCs w:val="22"/>
        </w:rPr>
      </w:pPr>
      <w:r w:rsidRPr="00AB70AF">
        <w:rPr>
          <w:rFonts w:ascii="Arial" w:hAnsi="Arial" w:cs="Arial"/>
          <w:sz w:val="22"/>
          <w:szCs w:val="22"/>
        </w:rPr>
        <w:t>V primeru izpolnitve okoliščine in pogojev iz prejšnjega odstavka se šteje, da je pogodba razvezana z dnem sklenitve nove pogodbe o izvedbi javnega naročila za predmetno naročilo. O datumu sklenitve nove pogodbe bo naročnik obvestil dobavitelja.</w:t>
      </w:r>
    </w:p>
    <w:p w:rsidR="0077573D" w:rsidRDefault="0077573D" w:rsidP="001A58D1">
      <w:pPr>
        <w:jc w:val="both"/>
        <w:rPr>
          <w:rFonts w:ascii="Arial" w:hAnsi="Arial" w:cs="Arial"/>
          <w:sz w:val="22"/>
          <w:szCs w:val="22"/>
        </w:rPr>
      </w:pPr>
    </w:p>
    <w:p w:rsidR="001A58D1" w:rsidRPr="001A58D1" w:rsidRDefault="001A58D1" w:rsidP="001A58D1">
      <w:pPr>
        <w:jc w:val="both"/>
        <w:rPr>
          <w:rFonts w:ascii="Arial" w:hAnsi="Arial" w:cs="Arial"/>
          <w:sz w:val="22"/>
          <w:szCs w:val="22"/>
        </w:rPr>
      </w:pPr>
      <w:r w:rsidRPr="00AB70AF">
        <w:rPr>
          <w:rFonts w:ascii="Arial" w:hAnsi="Arial" w:cs="Arial"/>
          <w:sz w:val="22"/>
          <w:szCs w:val="22"/>
        </w:rPr>
        <w:t>Če naročnik v roku 30 dni od seznanitve s kršitvijo ne začne novega postopka javnega</w:t>
      </w:r>
      <w:r w:rsidRPr="001A58D1">
        <w:rPr>
          <w:rFonts w:ascii="Arial" w:hAnsi="Arial" w:cs="Arial"/>
          <w:sz w:val="22"/>
          <w:szCs w:val="22"/>
        </w:rPr>
        <w:t xml:space="preserve"> naročila, se šteje, da je pogodba razvezana trideseti dan od seznanitve s kršitvijo.</w:t>
      </w:r>
    </w:p>
    <w:p w:rsidR="001A58D1" w:rsidRPr="001A58D1" w:rsidRDefault="001A58D1" w:rsidP="001A58D1">
      <w:pPr>
        <w:rPr>
          <w:rFonts w:ascii="Arial" w:hAnsi="Arial" w:cs="Arial"/>
          <w:sz w:val="22"/>
          <w:szCs w:val="22"/>
        </w:rPr>
      </w:pPr>
    </w:p>
    <w:p w:rsidR="00775F4F" w:rsidRPr="00DB035A" w:rsidRDefault="00775F4F" w:rsidP="0003049A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člen</w:t>
      </w:r>
    </w:p>
    <w:p w:rsidR="00966E68" w:rsidRDefault="00966E68" w:rsidP="0003049A">
      <w:pPr>
        <w:jc w:val="both"/>
        <w:rPr>
          <w:rFonts w:ascii="Arial" w:hAnsi="Arial" w:cs="Arial"/>
          <w:sz w:val="22"/>
          <w:szCs w:val="22"/>
        </w:rPr>
      </w:pPr>
    </w:p>
    <w:p w:rsidR="0003049A" w:rsidRPr="00DB035A" w:rsidRDefault="0003049A" w:rsidP="0003049A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Če kdo v imenu ali na račun dobavitelja, predstavniku ali posredniku kupca v zvezi s to pogodbo obljubi, ponudi ali da kakšno nedovoljeno korist za:</w:t>
      </w:r>
    </w:p>
    <w:p w:rsidR="0003049A" w:rsidRPr="00DB035A" w:rsidRDefault="0003049A" w:rsidP="0003049A">
      <w:pPr>
        <w:numPr>
          <w:ilvl w:val="1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pridobitev posla ali</w:t>
      </w:r>
    </w:p>
    <w:p w:rsidR="0003049A" w:rsidRPr="00DB035A" w:rsidRDefault="0003049A" w:rsidP="0003049A">
      <w:pPr>
        <w:numPr>
          <w:ilvl w:val="1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za sklenitev posla pod ugodnejšimi pogoji ali</w:t>
      </w:r>
    </w:p>
    <w:p w:rsidR="0003049A" w:rsidRPr="00DB035A" w:rsidRDefault="0003049A" w:rsidP="0003049A">
      <w:pPr>
        <w:numPr>
          <w:ilvl w:val="1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za opustitev dolžnega nadzora nad izvajanjem pogodbenih obveznosti ali</w:t>
      </w:r>
    </w:p>
    <w:p w:rsidR="0003049A" w:rsidRPr="00DB035A" w:rsidRDefault="0003049A" w:rsidP="0003049A">
      <w:pPr>
        <w:numPr>
          <w:ilvl w:val="1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za drugo ravnanje ali opustitev, s katerim je kupcu povzročena škoda ali je omogočena pridobitev nedovoljene koristi predstavniku ali posredniku kupca, dobavitelju ali njegovemu predstavniku, zastopniku, posredniku;</w:t>
      </w:r>
    </w:p>
    <w:p w:rsidR="0003049A" w:rsidRPr="00DB035A" w:rsidRDefault="0003049A" w:rsidP="0003049A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je ta pogodba nična.</w:t>
      </w:r>
    </w:p>
    <w:p w:rsidR="0003049A" w:rsidRDefault="0003049A" w:rsidP="0003049A">
      <w:pPr>
        <w:jc w:val="center"/>
        <w:rPr>
          <w:rFonts w:ascii="Arial" w:hAnsi="Arial" w:cs="Arial"/>
          <w:sz w:val="22"/>
          <w:szCs w:val="22"/>
        </w:rPr>
      </w:pPr>
    </w:p>
    <w:p w:rsidR="005F12C0" w:rsidRDefault="005F12C0" w:rsidP="0003049A">
      <w:pPr>
        <w:jc w:val="center"/>
        <w:rPr>
          <w:rFonts w:ascii="Arial" w:hAnsi="Arial" w:cs="Arial"/>
          <w:sz w:val="22"/>
          <w:szCs w:val="22"/>
        </w:rPr>
      </w:pPr>
    </w:p>
    <w:p w:rsidR="005F12C0" w:rsidRDefault="005F12C0" w:rsidP="0003049A">
      <w:pPr>
        <w:jc w:val="center"/>
        <w:rPr>
          <w:rFonts w:ascii="Arial" w:hAnsi="Arial" w:cs="Arial"/>
          <w:sz w:val="22"/>
          <w:szCs w:val="22"/>
        </w:rPr>
      </w:pPr>
    </w:p>
    <w:p w:rsidR="0003049A" w:rsidRPr="00DB035A" w:rsidRDefault="0003049A" w:rsidP="0003049A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lastRenderedPageBreak/>
        <w:t>člen</w:t>
      </w:r>
    </w:p>
    <w:p w:rsidR="00966E68" w:rsidRDefault="00966E68" w:rsidP="0003049A">
      <w:pPr>
        <w:jc w:val="both"/>
        <w:rPr>
          <w:rFonts w:ascii="Arial" w:hAnsi="Arial" w:cs="Arial"/>
          <w:sz w:val="22"/>
          <w:szCs w:val="22"/>
        </w:rPr>
      </w:pPr>
    </w:p>
    <w:p w:rsidR="0003049A" w:rsidRPr="00DB035A" w:rsidRDefault="0003049A" w:rsidP="0003049A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Pogodba je napisana v štirih enakih izvodih, od katerih vsaka pogodbena stranka prejme po dva izvoda.</w:t>
      </w:r>
    </w:p>
    <w:p w:rsidR="0003049A" w:rsidRDefault="0003049A" w:rsidP="0003049A">
      <w:pPr>
        <w:jc w:val="both"/>
        <w:rPr>
          <w:rFonts w:ascii="Arial" w:hAnsi="Arial" w:cs="Arial"/>
          <w:sz w:val="22"/>
          <w:szCs w:val="22"/>
        </w:rPr>
      </w:pPr>
    </w:p>
    <w:p w:rsidR="00966E68" w:rsidRDefault="00966E68" w:rsidP="0003049A">
      <w:pPr>
        <w:jc w:val="both"/>
        <w:rPr>
          <w:rFonts w:ascii="Arial" w:hAnsi="Arial" w:cs="Arial"/>
          <w:sz w:val="22"/>
          <w:szCs w:val="22"/>
        </w:rPr>
      </w:pPr>
    </w:p>
    <w:p w:rsidR="00966E68" w:rsidRPr="00DB035A" w:rsidRDefault="00966E68" w:rsidP="0003049A">
      <w:pPr>
        <w:jc w:val="both"/>
        <w:rPr>
          <w:rFonts w:ascii="Arial" w:hAnsi="Arial" w:cs="Arial"/>
          <w:sz w:val="22"/>
          <w:szCs w:val="22"/>
        </w:rPr>
      </w:pPr>
    </w:p>
    <w:p w:rsidR="0003049A" w:rsidRPr="00DB035A" w:rsidRDefault="0003049A" w:rsidP="0003049A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2"/>
        <w:gridCol w:w="5378"/>
      </w:tblGrid>
      <w:tr w:rsidR="0003049A" w:rsidRPr="00DB035A" w:rsidTr="00012A33">
        <w:tc>
          <w:tcPr>
            <w:tcW w:w="3832" w:type="dxa"/>
          </w:tcPr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35A">
              <w:rPr>
                <w:rFonts w:ascii="Arial" w:hAnsi="Arial" w:cs="Arial"/>
                <w:sz w:val="22"/>
                <w:szCs w:val="22"/>
              </w:rPr>
              <w:t>____________________</w:t>
            </w:r>
          </w:p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35A">
              <w:rPr>
                <w:rFonts w:ascii="Arial" w:hAnsi="Arial" w:cs="Arial"/>
                <w:sz w:val="22"/>
                <w:szCs w:val="22"/>
              </w:rPr>
              <w:t>direktor</w:t>
            </w:r>
          </w:p>
        </w:tc>
        <w:tc>
          <w:tcPr>
            <w:tcW w:w="5378" w:type="dxa"/>
          </w:tcPr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35A">
              <w:rPr>
                <w:rFonts w:ascii="Arial" w:hAnsi="Arial" w:cs="Arial"/>
                <w:sz w:val="22"/>
                <w:szCs w:val="22"/>
              </w:rPr>
              <w:t>Anton ZAKRAJŠEK</w:t>
            </w:r>
          </w:p>
          <w:p w:rsidR="0003049A" w:rsidRPr="00DB035A" w:rsidRDefault="0003049A" w:rsidP="00A70F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35A">
              <w:rPr>
                <w:rFonts w:ascii="Arial" w:hAnsi="Arial" w:cs="Arial"/>
                <w:sz w:val="22"/>
                <w:szCs w:val="22"/>
              </w:rPr>
              <w:t>direktor</w:t>
            </w:r>
          </w:p>
        </w:tc>
      </w:tr>
      <w:tr w:rsidR="0003049A" w:rsidRPr="00DB035A" w:rsidTr="00012A33">
        <w:trPr>
          <w:trHeight w:val="461"/>
        </w:trPr>
        <w:tc>
          <w:tcPr>
            <w:tcW w:w="3832" w:type="dxa"/>
          </w:tcPr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35A">
              <w:rPr>
                <w:rFonts w:ascii="Arial" w:hAnsi="Arial" w:cs="Arial"/>
                <w:sz w:val="22"/>
                <w:szCs w:val="22"/>
              </w:rPr>
              <w:t>____________________</w:t>
            </w:r>
          </w:p>
        </w:tc>
        <w:tc>
          <w:tcPr>
            <w:tcW w:w="5378" w:type="dxa"/>
          </w:tcPr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35A">
              <w:rPr>
                <w:rFonts w:ascii="Arial" w:hAnsi="Arial" w:cs="Arial"/>
                <w:sz w:val="22"/>
                <w:szCs w:val="22"/>
              </w:rPr>
              <w:t>Zavod Republike Slovenije za blagovne rezerve</w:t>
            </w:r>
          </w:p>
        </w:tc>
      </w:tr>
      <w:tr w:rsidR="0003049A" w:rsidRPr="00DB035A" w:rsidTr="00012A33">
        <w:trPr>
          <w:trHeight w:val="461"/>
        </w:trPr>
        <w:tc>
          <w:tcPr>
            <w:tcW w:w="3832" w:type="dxa"/>
          </w:tcPr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78" w:type="dxa"/>
          </w:tcPr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3049A" w:rsidRPr="00DB035A" w:rsidTr="00012A33">
        <w:tc>
          <w:tcPr>
            <w:tcW w:w="3832" w:type="dxa"/>
          </w:tcPr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35A">
              <w:rPr>
                <w:rFonts w:ascii="Arial" w:hAnsi="Arial" w:cs="Arial"/>
                <w:sz w:val="22"/>
                <w:szCs w:val="22"/>
              </w:rPr>
              <w:t>Številka:</w:t>
            </w:r>
            <w:r w:rsidRPr="00DB035A">
              <w:rPr>
                <w:rFonts w:ascii="Arial" w:hAnsi="Arial" w:cs="Arial"/>
                <w:sz w:val="22"/>
                <w:szCs w:val="22"/>
              </w:rPr>
              <w:tab/>
              <w:t>__________</w:t>
            </w:r>
          </w:p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35A">
              <w:rPr>
                <w:rFonts w:ascii="Arial" w:hAnsi="Arial" w:cs="Arial"/>
                <w:sz w:val="22"/>
                <w:szCs w:val="22"/>
              </w:rPr>
              <w:t>Datum:</w:t>
            </w:r>
            <w:r w:rsidRPr="00DB035A">
              <w:rPr>
                <w:rFonts w:ascii="Arial" w:hAnsi="Arial" w:cs="Arial"/>
                <w:sz w:val="22"/>
                <w:szCs w:val="22"/>
              </w:rPr>
              <w:tab/>
              <w:t>__________</w:t>
            </w:r>
          </w:p>
        </w:tc>
        <w:tc>
          <w:tcPr>
            <w:tcW w:w="5378" w:type="dxa"/>
          </w:tcPr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35A">
              <w:rPr>
                <w:rFonts w:ascii="Arial" w:hAnsi="Arial" w:cs="Arial"/>
                <w:sz w:val="22"/>
                <w:szCs w:val="22"/>
              </w:rPr>
              <w:t>Številka:</w:t>
            </w:r>
            <w:r w:rsidRPr="00DB035A">
              <w:rPr>
                <w:rFonts w:ascii="Arial" w:hAnsi="Arial" w:cs="Arial"/>
                <w:sz w:val="22"/>
                <w:szCs w:val="22"/>
              </w:rPr>
              <w:tab/>
              <w:t>__________</w:t>
            </w:r>
          </w:p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35A">
              <w:rPr>
                <w:rFonts w:ascii="Arial" w:hAnsi="Arial" w:cs="Arial"/>
                <w:sz w:val="22"/>
                <w:szCs w:val="22"/>
              </w:rPr>
              <w:t>Datum:</w:t>
            </w:r>
            <w:r w:rsidRPr="00DB035A">
              <w:rPr>
                <w:rFonts w:ascii="Arial" w:hAnsi="Arial" w:cs="Arial"/>
                <w:sz w:val="22"/>
                <w:szCs w:val="22"/>
              </w:rPr>
              <w:tab/>
              <w:t>__________</w:t>
            </w:r>
          </w:p>
        </w:tc>
      </w:tr>
    </w:tbl>
    <w:p w:rsidR="0003049A" w:rsidRPr="00DB035A" w:rsidRDefault="0003049A" w:rsidP="0003049A">
      <w:pPr>
        <w:rPr>
          <w:rFonts w:ascii="Arial" w:hAnsi="Arial" w:cs="Arial"/>
          <w:sz w:val="22"/>
          <w:szCs w:val="22"/>
        </w:rPr>
      </w:pPr>
    </w:p>
    <w:p w:rsidR="00021EE0" w:rsidRPr="00DB035A" w:rsidRDefault="00021EE0" w:rsidP="0003049A">
      <w:pPr>
        <w:rPr>
          <w:rFonts w:ascii="Arial" w:hAnsi="Arial" w:cs="Arial"/>
          <w:sz w:val="22"/>
          <w:szCs w:val="22"/>
        </w:rPr>
      </w:pPr>
    </w:p>
    <w:sectPr w:rsidR="00021EE0" w:rsidRPr="00DB035A" w:rsidSect="00001218"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6414" w:rsidRDefault="00166414">
      <w:r>
        <w:separator/>
      </w:r>
    </w:p>
  </w:endnote>
  <w:endnote w:type="continuationSeparator" w:id="0">
    <w:p w:rsidR="00166414" w:rsidRDefault="00166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1A66" w:rsidRDefault="00CE6545" w:rsidP="00001218">
    <w:pPr>
      <w:pStyle w:val="Noga"/>
      <w:pBdr>
        <w:top w:val="single" w:sz="4" w:space="1" w:color="auto"/>
      </w:pBdr>
      <w:rPr>
        <w:noProof/>
        <w:sz w:val="18"/>
        <w:szCs w:val="18"/>
      </w:rPr>
    </w:pPr>
    <w:r w:rsidRPr="00CE6545">
      <w:rPr>
        <w:noProof/>
        <w:sz w:val="18"/>
        <w:szCs w:val="18"/>
      </w:rPr>
      <w:t>Oznaka JN</w:t>
    </w:r>
    <w:r>
      <w:rPr>
        <w:noProof/>
        <w:sz w:val="18"/>
        <w:szCs w:val="18"/>
      </w:rPr>
      <w:t xml:space="preserve"> 2019-</w:t>
    </w:r>
    <w:r w:rsidR="000E1A66">
      <w:rPr>
        <w:noProof/>
        <w:sz w:val="18"/>
        <w:szCs w:val="18"/>
      </w:rPr>
      <w:t>232</w:t>
    </w:r>
  </w:p>
  <w:p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1F7F69">
      <w:rPr>
        <w:rStyle w:val="tevilkastrani"/>
        <w:noProof/>
        <w:sz w:val="20"/>
        <w:szCs w:val="20"/>
      </w:rPr>
      <w:t>4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1F7F69">
      <w:rPr>
        <w:rStyle w:val="tevilkastrani"/>
        <w:noProof/>
        <w:sz w:val="20"/>
        <w:szCs w:val="20"/>
      </w:rPr>
      <w:t>4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21"/>
      <w:gridCol w:w="4511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CE6545" w:rsidRDefault="00CE6545" w:rsidP="002618E0">
          <w:pPr>
            <w:rPr>
              <w:noProof/>
              <w:sz w:val="18"/>
              <w:szCs w:val="18"/>
            </w:rPr>
          </w:pPr>
          <w:r w:rsidRPr="00CE6545">
            <w:rPr>
              <w:noProof/>
              <w:sz w:val="18"/>
              <w:szCs w:val="18"/>
            </w:rPr>
            <w:t>Oznaka JN</w:t>
          </w:r>
          <w:r>
            <w:rPr>
              <w:noProof/>
              <w:sz w:val="18"/>
              <w:szCs w:val="18"/>
            </w:rPr>
            <w:t xml:space="preserve"> 2019-</w:t>
          </w:r>
          <w:r w:rsidR="005F12C0">
            <w:rPr>
              <w:noProof/>
              <w:sz w:val="18"/>
              <w:szCs w:val="18"/>
            </w:rPr>
            <w:t>232</w:t>
          </w: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ascii="Arial" w:hAnsi="Arial" w:cs="Arial"/>
              <w:color w:val="000000"/>
              <w:sz w:val="22"/>
              <w:szCs w:val="22"/>
            </w:rPr>
          </w:pP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begin"/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instrText xml:space="preserve"> PAGE </w:instrTex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separate"/>
          </w:r>
          <w:r w:rsidR="001F7F69">
            <w:rPr>
              <w:rStyle w:val="tevilkastrani"/>
              <w:rFonts w:ascii="Arial" w:hAnsi="Arial" w:cs="Arial"/>
              <w:noProof/>
              <w:sz w:val="22"/>
              <w:szCs w:val="22"/>
            </w:rPr>
            <w:t>1</w: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end"/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t xml:space="preserve"> / </w: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begin"/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instrText xml:space="preserve"> NUMPAGES </w:instrTex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separate"/>
          </w:r>
          <w:r w:rsidR="001F7F69">
            <w:rPr>
              <w:rStyle w:val="tevilkastrani"/>
              <w:rFonts w:ascii="Arial" w:hAnsi="Arial" w:cs="Arial"/>
              <w:noProof/>
              <w:sz w:val="22"/>
              <w:szCs w:val="22"/>
            </w:rPr>
            <w:t>4</w: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end"/>
          </w:r>
        </w:p>
      </w:tc>
    </w:tr>
  </w:tbl>
  <w:p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6414" w:rsidRDefault="00166414">
      <w:r>
        <w:separator/>
      </w:r>
    </w:p>
  </w:footnote>
  <w:footnote w:type="continuationSeparator" w:id="0">
    <w:p w:rsidR="00166414" w:rsidRDefault="001664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:rsidTr="00A04B0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370866" w:rsidRPr="00CE6545" w:rsidRDefault="00CE6545" w:rsidP="00A1445A">
          <w:pPr>
            <w:jc w:val="both"/>
            <w:rPr>
              <w:rFonts w:ascii="Arial" w:hAnsi="Arial" w:cs="Arial"/>
              <w:color w:val="000000"/>
              <w:spacing w:val="-2"/>
              <w:sz w:val="18"/>
              <w:szCs w:val="18"/>
            </w:rPr>
          </w:pPr>
          <w:r>
            <w:rPr>
              <w:rFonts w:ascii="Arial" w:hAnsi="Arial" w:cs="Arial"/>
              <w:color w:val="000000"/>
              <w:spacing w:val="-2"/>
              <w:sz w:val="18"/>
              <w:szCs w:val="18"/>
            </w:rPr>
            <w:t>V</w:t>
          </w:r>
          <w:r w:rsidRPr="00CE6545">
            <w:rPr>
              <w:rFonts w:ascii="Arial" w:hAnsi="Arial" w:cs="Arial"/>
              <w:color w:val="000000"/>
              <w:spacing w:val="-2"/>
              <w:sz w:val="18"/>
              <w:szCs w:val="18"/>
            </w:rPr>
            <w:t>zorec prodajne pogodbe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370866" w:rsidP="00A1445A">
          <w:pPr>
            <w:jc w:val="center"/>
            <w:rPr>
              <w:rFonts w:ascii="Arial" w:hAnsi="Arial" w:cs="Arial"/>
              <w:color w:val="000000"/>
            </w:rPr>
          </w:pP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370866" w:rsidRPr="00A1445A" w:rsidRDefault="00370866" w:rsidP="00A04B00">
          <w:pPr>
            <w:tabs>
              <w:tab w:val="left" w:pos="1309"/>
            </w:tabs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tr w:rsidR="00C0552D" w:rsidRPr="00A1445A" w:rsidTr="00A04B00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1445A">
          <w:pPr>
            <w:ind w:right="6"/>
            <w:jc w:val="both"/>
            <w:rPr>
              <w:rFonts w:ascii="Arial" w:hAnsi="Arial" w:cs="Arial"/>
              <w:b/>
              <w:color w:val="000000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C0552D">
          <w:pPr>
            <w:rPr>
              <w:rFonts w:ascii="Arial" w:hAnsi="Arial" w:cs="Arial"/>
              <w:color w:val="00000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jc w:val="both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</w:tbl>
  <w:p w:rsidR="00370866" w:rsidRPr="00FC6CF0" w:rsidRDefault="00370866" w:rsidP="00001218">
    <w:pPr>
      <w:pStyle w:val="Glava"/>
      <w:rPr>
        <w:rFonts w:ascii="Arial" w:hAnsi="Arial" w:cs="Arial"/>
        <w:sz w:val="2"/>
        <w:szCs w:val="2"/>
      </w:rPr>
    </w:pPr>
  </w:p>
  <w:p w:rsidR="00370866" w:rsidRPr="00FC6CF0" w:rsidRDefault="00370866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54325"/>
    <w:multiLevelType w:val="hybridMultilevel"/>
    <w:tmpl w:val="0036988C"/>
    <w:lvl w:ilvl="0" w:tplc="4D4A5F22">
      <w:start w:val="1"/>
      <w:numFmt w:val="decimalZero"/>
      <w:lvlText w:val="%1."/>
      <w:lvlJc w:val="left"/>
      <w:pPr>
        <w:ind w:left="1068" w:hanging="360"/>
      </w:pPr>
    </w:lvl>
    <w:lvl w:ilvl="1" w:tplc="04240019">
      <w:start w:val="1"/>
      <w:numFmt w:val="lowerLetter"/>
      <w:lvlText w:val="%2."/>
      <w:lvlJc w:val="left"/>
      <w:pPr>
        <w:ind w:left="1777" w:hanging="360"/>
      </w:pPr>
    </w:lvl>
    <w:lvl w:ilvl="2" w:tplc="0424001B">
      <w:start w:val="1"/>
      <w:numFmt w:val="lowerRoman"/>
      <w:lvlText w:val="%3."/>
      <w:lvlJc w:val="right"/>
      <w:pPr>
        <w:ind w:left="2497" w:hanging="180"/>
      </w:pPr>
    </w:lvl>
    <w:lvl w:ilvl="3" w:tplc="0424000F">
      <w:start w:val="1"/>
      <w:numFmt w:val="decimal"/>
      <w:lvlText w:val="%4."/>
      <w:lvlJc w:val="left"/>
      <w:pPr>
        <w:ind w:left="3217" w:hanging="360"/>
      </w:pPr>
    </w:lvl>
    <w:lvl w:ilvl="4" w:tplc="04240019">
      <w:start w:val="1"/>
      <w:numFmt w:val="lowerLetter"/>
      <w:lvlText w:val="%5."/>
      <w:lvlJc w:val="left"/>
      <w:pPr>
        <w:ind w:left="3937" w:hanging="360"/>
      </w:pPr>
    </w:lvl>
    <w:lvl w:ilvl="5" w:tplc="0424001B">
      <w:start w:val="1"/>
      <w:numFmt w:val="lowerRoman"/>
      <w:lvlText w:val="%6."/>
      <w:lvlJc w:val="right"/>
      <w:pPr>
        <w:ind w:left="4657" w:hanging="180"/>
      </w:pPr>
    </w:lvl>
    <w:lvl w:ilvl="6" w:tplc="0424000F">
      <w:start w:val="1"/>
      <w:numFmt w:val="decimal"/>
      <w:lvlText w:val="%7."/>
      <w:lvlJc w:val="left"/>
      <w:pPr>
        <w:ind w:left="5377" w:hanging="360"/>
      </w:pPr>
    </w:lvl>
    <w:lvl w:ilvl="7" w:tplc="04240019">
      <w:start w:val="1"/>
      <w:numFmt w:val="lowerLetter"/>
      <w:lvlText w:val="%8."/>
      <w:lvlJc w:val="left"/>
      <w:pPr>
        <w:ind w:left="6097" w:hanging="360"/>
      </w:pPr>
    </w:lvl>
    <w:lvl w:ilvl="8" w:tplc="0424001B">
      <w:start w:val="1"/>
      <w:numFmt w:val="lowerRoman"/>
      <w:lvlText w:val="%9."/>
      <w:lvlJc w:val="right"/>
      <w:pPr>
        <w:ind w:left="6817" w:hanging="180"/>
      </w:pPr>
    </w:lvl>
  </w:abstractNum>
  <w:abstractNum w:abstractNumId="1" w15:restartNumberingAfterBreak="0">
    <w:nsid w:val="0CE1331F"/>
    <w:multiLevelType w:val="hybridMultilevel"/>
    <w:tmpl w:val="EDF0D36E"/>
    <w:lvl w:ilvl="0" w:tplc="0424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6AA839C4">
      <w:start w:val="1000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240019">
      <w:start w:val="1"/>
      <w:numFmt w:val="lowerLetter"/>
      <w:lvlText w:val="%3."/>
      <w:lvlJc w:val="left"/>
      <w:pPr>
        <w:tabs>
          <w:tab w:val="num" w:pos="2688"/>
        </w:tabs>
        <w:ind w:left="2688" w:hanging="36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84966C7"/>
    <w:multiLevelType w:val="hybridMultilevel"/>
    <w:tmpl w:val="7C7E8A0E"/>
    <w:lvl w:ilvl="0" w:tplc="0424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DD78DC"/>
    <w:multiLevelType w:val="hybridMultilevel"/>
    <w:tmpl w:val="A13640F4"/>
    <w:lvl w:ilvl="0" w:tplc="3D7E6E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D3B75"/>
    <w:multiLevelType w:val="hybridMultilevel"/>
    <w:tmpl w:val="55EA8986"/>
    <w:lvl w:ilvl="0" w:tplc="04240019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plc="6AA839C4">
      <w:start w:val="1000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240019">
      <w:start w:val="1"/>
      <w:numFmt w:val="lowerLetter"/>
      <w:lvlText w:val="%3."/>
      <w:lvlJc w:val="left"/>
      <w:pPr>
        <w:tabs>
          <w:tab w:val="num" w:pos="2688"/>
        </w:tabs>
        <w:ind w:left="2688" w:hanging="36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2C3474BF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C678D5"/>
    <w:multiLevelType w:val="hybridMultilevel"/>
    <w:tmpl w:val="6D2CB604"/>
    <w:lvl w:ilvl="0" w:tplc="BA76C874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BEC3BC">
      <w:start w:val="4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6ABC063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8E630B"/>
    <w:multiLevelType w:val="hybridMultilevel"/>
    <w:tmpl w:val="33A8009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E460998"/>
    <w:multiLevelType w:val="hybridMultilevel"/>
    <w:tmpl w:val="8254376E"/>
    <w:lvl w:ilvl="0" w:tplc="1C42857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AC630A"/>
    <w:multiLevelType w:val="hybridMultilevel"/>
    <w:tmpl w:val="D9B8E2A6"/>
    <w:lvl w:ilvl="0" w:tplc="64EC3F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226285"/>
    <w:multiLevelType w:val="hybridMultilevel"/>
    <w:tmpl w:val="9E8CE41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10CF3A">
      <w:start w:val="100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F31893"/>
    <w:multiLevelType w:val="hybridMultilevel"/>
    <w:tmpl w:val="405EDC14"/>
    <w:lvl w:ilvl="0" w:tplc="93C0D14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375DA3"/>
    <w:multiLevelType w:val="singleLevel"/>
    <w:tmpl w:val="401CD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4" w15:restartNumberingAfterBreak="0">
    <w:nsid w:val="73054FF9"/>
    <w:multiLevelType w:val="hybridMultilevel"/>
    <w:tmpl w:val="285A663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15" w15:restartNumberingAfterBreak="0">
    <w:nsid w:val="74FE017C"/>
    <w:multiLevelType w:val="singleLevel"/>
    <w:tmpl w:val="04240013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</w:abstractNum>
  <w:abstractNum w:abstractNumId="16" w15:restartNumberingAfterBreak="0">
    <w:nsid w:val="75BC0167"/>
    <w:multiLevelType w:val="hybridMultilevel"/>
    <w:tmpl w:val="3800ADEA"/>
    <w:lvl w:ilvl="0" w:tplc="5608039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3"/>
  </w:num>
  <w:num w:numId="4">
    <w:abstractNumId w:val="10"/>
  </w:num>
  <w:num w:numId="5">
    <w:abstractNumId w:val="12"/>
  </w:num>
  <w:num w:numId="6">
    <w:abstractNumId w:val="9"/>
  </w:num>
  <w:num w:numId="7">
    <w:abstractNumId w:val="5"/>
    <w:lvlOverride w:ilvl="0">
      <w:startOverride w:val="1"/>
    </w:lvlOverride>
  </w:num>
  <w:num w:numId="8">
    <w:abstractNumId w:val="13"/>
  </w:num>
  <w:num w:numId="9">
    <w:abstractNumId w:val="14"/>
  </w:num>
  <w:num w:numId="10">
    <w:abstractNumId w:val="4"/>
  </w:num>
  <w:num w:numId="11">
    <w:abstractNumId w:val="1"/>
  </w:num>
  <w:num w:numId="12">
    <w:abstractNumId w:val="7"/>
  </w:num>
  <w:num w:numId="13">
    <w:abstractNumId w:val="0"/>
  </w:num>
  <w:num w:numId="14">
    <w:abstractNumId w:val="15"/>
    <w:lvlOverride w:ilvl="0">
      <w:startOverride w:val="1"/>
    </w:lvlOverride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1157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06A65"/>
    <w:rsid w:val="00013B00"/>
    <w:rsid w:val="00015B5A"/>
    <w:rsid w:val="000176BE"/>
    <w:rsid w:val="00021EE0"/>
    <w:rsid w:val="00025227"/>
    <w:rsid w:val="0003049A"/>
    <w:rsid w:val="0003315D"/>
    <w:rsid w:val="00036A6D"/>
    <w:rsid w:val="000412BC"/>
    <w:rsid w:val="00041EB9"/>
    <w:rsid w:val="00042D0E"/>
    <w:rsid w:val="00046CE2"/>
    <w:rsid w:val="0005065F"/>
    <w:rsid w:val="000576FB"/>
    <w:rsid w:val="0007591B"/>
    <w:rsid w:val="00096243"/>
    <w:rsid w:val="00096BE4"/>
    <w:rsid w:val="000A778E"/>
    <w:rsid w:val="000B01CF"/>
    <w:rsid w:val="000C23A5"/>
    <w:rsid w:val="000C4583"/>
    <w:rsid w:val="000C66E0"/>
    <w:rsid w:val="000D76C2"/>
    <w:rsid w:val="000E1875"/>
    <w:rsid w:val="000E1A66"/>
    <w:rsid w:val="000E2732"/>
    <w:rsid w:val="000E41E1"/>
    <w:rsid w:val="000E7050"/>
    <w:rsid w:val="000F440F"/>
    <w:rsid w:val="000F5534"/>
    <w:rsid w:val="00101B68"/>
    <w:rsid w:val="00106A26"/>
    <w:rsid w:val="00114401"/>
    <w:rsid w:val="00114687"/>
    <w:rsid w:val="001207D1"/>
    <w:rsid w:val="0012533E"/>
    <w:rsid w:val="001314C1"/>
    <w:rsid w:val="00132FE9"/>
    <w:rsid w:val="001352C1"/>
    <w:rsid w:val="0014021F"/>
    <w:rsid w:val="001416AA"/>
    <w:rsid w:val="00145F04"/>
    <w:rsid w:val="00151A70"/>
    <w:rsid w:val="001617BC"/>
    <w:rsid w:val="001635E0"/>
    <w:rsid w:val="00166414"/>
    <w:rsid w:val="0017296F"/>
    <w:rsid w:val="00174BFE"/>
    <w:rsid w:val="00183318"/>
    <w:rsid w:val="00183CC6"/>
    <w:rsid w:val="001A192F"/>
    <w:rsid w:val="001A395C"/>
    <w:rsid w:val="001A58D1"/>
    <w:rsid w:val="001A7BD0"/>
    <w:rsid w:val="001D16E0"/>
    <w:rsid w:val="001D5C6C"/>
    <w:rsid w:val="001D694D"/>
    <w:rsid w:val="001E79A6"/>
    <w:rsid w:val="001F6F0F"/>
    <w:rsid w:val="001F7F69"/>
    <w:rsid w:val="0020233B"/>
    <w:rsid w:val="002203AB"/>
    <w:rsid w:val="00227FB0"/>
    <w:rsid w:val="00231CFA"/>
    <w:rsid w:val="00235E41"/>
    <w:rsid w:val="002405A5"/>
    <w:rsid w:val="002413BB"/>
    <w:rsid w:val="00241698"/>
    <w:rsid w:val="00251D3F"/>
    <w:rsid w:val="002567A3"/>
    <w:rsid w:val="002611EF"/>
    <w:rsid w:val="002618E0"/>
    <w:rsid w:val="002622F2"/>
    <w:rsid w:val="002711AE"/>
    <w:rsid w:val="00273761"/>
    <w:rsid w:val="00277706"/>
    <w:rsid w:val="002802FB"/>
    <w:rsid w:val="002806E6"/>
    <w:rsid w:val="00283EE6"/>
    <w:rsid w:val="00285184"/>
    <w:rsid w:val="00285B81"/>
    <w:rsid w:val="00296CD8"/>
    <w:rsid w:val="00297FD2"/>
    <w:rsid w:val="002A26B5"/>
    <w:rsid w:val="002A6A46"/>
    <w:rsid w:val="002B28E0"/>
    <w:rsid w:val="002C5C7E"/>
    <w:rsid w:val="002D2B69"/>
    <w:rsid w:val="002D6A3C"/>
    <w:rsid w:val="002E1329"/>
    <w:rsid w:val="002E2FD3"/>
    <w:rsid w:val="002E6B63"/>
    <w:rsid w:val="002F0041"/>
    <w:rsid w:val="002F68A9"/>
    <w:rsid w:val="00301033"/>
    <w:rsid w:val="00305B48"/>
    <w:rsid w:val="00311C69"/>
    <w:rsid w:val="00311FA2"/>
    <w:rsid w:val="00315EE6"/>
    <w:rsid w:val="00325D8B"/>
    <w:rsid w:val="00326834"/>
    <w:rsid w:val="0033242D"/>
    <w:rsid w:val="00345624"/>
    <w:rsid w:val="0035043A"/>
    <w:rsid w:val="0036411A"/>
    <w:rsid w:val="00367250"/>
    <w:rsid w:val="00370866"/>
    <w:rsid w:val="0037231D"/>
    <w:rsid w:val="003760ED"/>
    <w:rsid w:val="0038632B"/>
    <w:rsid w:val="0038677B"/>
    <w:rsid w:val="00396DE2"/>
    <w:rsid w:val="003B36FC"/>
    <w:rsid w:val="003C0B6A"/>
    <w:rsid w:val="003C485B"/>
    <w:rsid w:val="003D1272"/>
    <w:rsid w:val="003D2BE0"/>
    <w:rsid w:val="003E4CFC"/>
    <w:rsid w:val="003E5C55"/>
    <w:rsid w:val="003F0DE7"/>
    <w:rsid w:val="003F4DE6"/>
    <w:rsid w:val="00400179"/>
    <w:rsid w:val="00406373"/>
    <w:rsid w:val="0043532D"/>
    <w:rsid w:val="00445049"/>
    <w:rsid w:val="00451640"/>
    <w:rsid w:val="004527D6"/>
    <w:rsid w:val="00455EB9"/>
    <w:rsid w:val="004720C5"/>
    <w:rsid w:val="0047643E"/>
    <w:rsid w:val="004801D0"/>
    <w:rsid w:val="00496BB4"/>
    <w:rsid w:val="004A0508"/>
    <w:rsid w:val="004A4CD1"/>
    <w:rsid w:val="004B065E"/>
    <w:rsid w:val="004B1953"/>
    <w:rsid w:val="004C00E2"/>
    <w:rsid w:val="004D190E"/>
    <w:rsid w:val="004D6B75"/>
    <w:rsid w:val="004F7C1C"/>
    <w:rsid w:val="005015A3"/>
    <w:rsid w:val="0050462E"/>
    <w:rsid w:val="0051745B"/>
    <w:rsid w:val="00523E8D"/>
    <w:rsid w:val="005255EB"/>
    <w:rsid w:val="005306D1"/>
    <w:rsid w:val="005316C0"/>
    <w:rsid w:val="00537622"/>
    <w:rsid w:val="0054202C"/>
    <w:rsid w:val="005608A6"/>
    <w:rsid w:val="005633DC"/>
    <w:rsid w:val="0057240A"/>
    <w:rsid w:val="005724B4"/>
    <w:rsid w:val="0057432E"/>
    <w:rsid w:val="005753D9"/>
    <w:rsid w:val="0058209B"/>
    <w:rsid w:val="0058399F"/>
    <w:rsid w:val="005A3197"/>
    <w:rsid w:val="005A785E"/>
    <w:rsid w:val="005B253B"/>
    <w:rsid w:val="005B3910"/>
    <w:rsid w:val="005C4C41"/>
    <w:rsid w:val="005C71B5"/>
    <w:rsid w:val="005C7E8F"/>
    <w:rsid w:val="005D7E01"/>
    <w:rsid w:val="005F12C0"/>
    <w:rsid w:val="005F1763"/>
    <w:rsid w:val="005F18A6"/>
    <w:rsid w:val="005F751D"/>
    <w:rsid w:val="0060659E"/>
    <w:rsid w:val="006105D5"/>
    <w:rsid w:val="006110C9"/>
    <w:rsid w:val="0061133D"/>
    <w:rsid w:val="00612663"/>
    <w:rsid w:val="00612FC2"/>
    <w:rsid w:val="006163B7"/>
    <w:rsid w:val="00620E3B"/>
    <w:rsid w:val="00624851"/>
    <w:rsid w:val="006315C1"/>
    <w:rsid w:val="00640488"/>
    <w:rsid w:val="00645308"/>
    <w:rsid w:val="0065152F"/>
    <w:rsid w:val="00662D8F"/>
    <w:rsid w:val="0066332D"/>
    <w:rsid w:val="006703B4"/>
    <w:rsid w:val="00670A28"/>
    <w:rsid w:val="00670D1D"/>
    <w:rsid w:val="006941C4"/>
    <w:rsid w:val="006C19F5"/>
    <w:rsid w:val="006D59F7"/>
    <w:rsid w:val="006E377F"/>
    <w:rsid w:val="006F44F5"/>
    <w:rsid w:val="006F758E"/>
    <w:rsid w:val="00702DBB"/>
    <w:rsid w:val="007033C0"/>
    <w:rsid w:val="00705A3A"/>
    <w:rsid w:val="007345D8"/>
    <w:rsid w:val="00741DF3"/>
    <w:rsid w:val="00743912"/>
    <w:rsid w:val="00743C45"/>
    <w:rsid w:val="00767A5A"/>
    <w:rsid w:val="00775236"/>
    <w:rsid w:val="0077573D"/>
    <w:rsid w:val="00775F4F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006E2"/>
    <w:rsid w:val="00810A76"/>
    <w:rsid w:val="008155E7"/>
    <w:rsid w:val="00820FE2"/>
    <w:rsid w:val="00824D1D"/>
    <w:rsid w:val="00833723"/>
    <w:rsid w:val="00833AC6"/>
    <w:rsid w:val="00843739"/>
    <w:rsid w:val="00847017"/>
    <w:rsid w:val="00860204"/>
    <w:rsid w:val="0087370E"/>
    <w:rsid w:val="00882006"/>
    <w:rsid w:val="00883950"/>
    <w:rsid w:val="008854C6"/>
    <w:rsid w:val="008912C0"/>
    <w:rsid w:val="00895F3B"/>
    <w:rsid w:val="008A757F"/>
    <w:rsid w:val="008B0AF6"/>
    <w:rsid w:val="008B1235"/>
    <w:rsid w:val="008C2AC2"/>
    <w:rsid w:val="008D6DCE"/>
    <w:rsid w:val="008E64FA"/>
    <w:rsid w:val="008F3E2F"/>
    <w:rsid w:val="008F4857"/>
    <w:rsid w:val="008F7E94"/>
    <w:rsid w:val="00902234"/>
    <w:rsid w:val="00913CF8"/>
    <w:rsid w:val="00945B2B"/>
    <w:rsid w:val="00946104"/>
    <w:rsid w:val="009514DD"/>
    <w:rsid w:val="0095198A"/>
    <w:rsid w:val="00953938"/>
    <w:rsid w:val="00965BB4"/>
    <w:rsid w:val="00966E68"/>
    <w:rsid w:val="00973743"/>
    <w:rsid w:val="009912AC"/>
    <w:rsid w:val="0099649D"/>
    <w:rsid w:val="009A46DA"/>
    <w:rsid w:val="009B0FC7"/>
    <w:rsid w:val="009B38E0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E3702"/>
    <w:rsid w:val="009E4B2E"/>
    <w:rsid w:val="009F0952"/>
    <w:rsid w:val="009F7784"/>
    <w:rsid w:val="009F78D6"/>
    <w:rsid w:val="00A04B00"/>
    <w:rsid w:val="00A1445A"/>
    <w:rsid w:val="00A17542"/>
    <w:rsid w:val="00A22650"/>
    <w:rsid w:val="00A3063E"/>
    <w:rsid w:val="00A33BE0"/>
    <w:rsid w:val="00A370F2"/>
    <w:rsid w:val="00A515E0"/>
    <w:rsid w:val="00A53C98"/>
    <w:rsid w:val="00A57325"/>
    <w:rsid w:val="00A70FF3"/>
    <w:rsid w:val="00A7170F"/>
    <w:rsid w:val="00A75802"/>
    <w:rsid w:val="00A83E62"/>
    <w:rsid w:val="00A92149"/>
    <w:rsid w:val="00A96320"/>
    <w:rsid w:val="00AA2F1C"/>
    <w:rsid w:val="00AB1522"/>
    <w:rsid w:val="00AB3346"/>
    <w:rsid w:val="00AB4674"/>
    <w:rsid w:val="00AB70AF"/>
    <w:rsid w:val="00AC0734"/>
    <w:rsid w:val="00AC72E5"/>
    <w:rsid w:val="00AC7D7E"/>
    <w:rsid w:val="00AD3618"/>
    <w:rsid w:val="00AF0AD6"/>
    <w:rsid w:val="00AF2D83"/>
    <w:rsid w:val="00B021F9"/>
    <w:rsid w:val="00B043BC"/>
    <w:rsid w:val="00B13911"/>
    <w:rsid w:val="00B16F2C"/>
    <w:rsid w:val="00B20079"/>
    <w:rsid w:val="00B200E4"/>
    <w:rsid w:val="00B22C5F"/>
    <w:rsid w:val="00B26132"/>
    <w:rsid w:val="00B2757C"/>
    <w:rsid w:val="00B32A8A"/>
    <w:rsid w:val="00B4256F"/>
    <w:rsid w:val="00B528B4"/>
    <w:rsid w:val="00B52BF2"/>
    <w:rsid w:val="00B5369B"/>
    <w:rsid w:val="00B538F5"/>
    <w:rsid w:val="00B5704B"/>
    <w:rsid w:val="00B5739E"/>
    <w:rsid w:val="00B65E48"/>
    <w:rsid w:val="00B661E3"/>
    <w:rsid w:val="00B86392"/>
    <w:rsid w:val="00B92534"/>
    <w:rsid w:val="00B9309E"/>
    <w:rsid w:val="00B930C3"/>
    <w:rsid w:val="00BA2C4A"/>
    <w:rsid w:val="00BA6EB2"/>
    <w:rsid w:val="00BB1525"/>
    <w:rsid w:val="00BB3939"/>
    <w:rsid w:val="00BC00ED"/>
    <w:rsid w:val="00BC2412"/>
    <w:rsid w:val="00BC29DD"/>
    <w:rsid w:val="00BC4E40"/>
    <w:rsid w:val="00BC7D25"/>
    <w:rsid w:val="00BD07A1"/>
    <w:rsid w:val="00BD4AEF"/>
    <w:rsid w:val="00BE655C"/>
    <w:rsid w:val="00BE6AEE"/>
    <w:rsid w:val="00BE77E7"/>
    <w:rsid w:val="00BF0469"/>
    <w:rsid w:val="00BF78A7"/>
    <w:rsid w:val="00C03C9F"/>
    <w:rsid w:val="00C04AF9"/>
    <w:rsid w:val="00C052DE"/>
    <w:rsid w:val="00C0552D"/>
    <w:rsid w:val="00C06BC8"/>
    <w:rsid w:val="00C124CB"/>
    <w:rsid w:val="00C16A39"/>
    <w:rsid w:val="00C2689D"/>
    <w:rsid w:val="00C33C73"/>
    <w:rsid w:val="00C468BF"/>
    <w:rsid w:val="00C565DD"/>
    <w:rsid w:val="00C64A95"/>
    <w:rsid w:val="00C67E23"/>
    <w:rsid w:val="00C8143D"/>
    <w:rsid w:val="00C82B34"/>
    <w:rsid w:val="00C9531D"/>
    <w:rsid w:val="00C97729"/>
    <w:rsid w:val="00CB008E"/>
    <w:rsid w:val="00CB0D95"/>
    <w:rsid w:val="00CB53F6"/>
    <w:rsid w:val="00CC21FB"/>
    <w:rsid w:val="00CD61B2"/>
    <w:rsid w:val="00CD7808"/>
    <w:rsid w:val="00CE6545"/>
    <w:rsid w:val="00CF12FC"/>
    <w:rsid w:val="00D05C1E"/>
    <w:rsid w:val="00D06278"/>
    <w:rsid w:val="00D2343D"/>
    <w:rsid w:val="00D278D4"/>
    <w:rsid w:val="00D30BD1"/>
    <w:rsid w:val="00D32E85"/>
    <w:rsid w:val="00D3658E"/>
    <w:rsid w:val="00D4071D"/>
    <w:rsid w:val="00D41B3B"/>
    <w:rsid w:val="00D458C3"/>
    <w:rsid w:val="00D46BFC"/>
    <w:rsid w:val="00D47470"/>
    <w:rsid w:val="00D579F3"/>
    <w:rsid w:val="00D63BF2"/>
    <w:rsid w:val="00D707B4"/>
    <w:rsid w:val="00D7309B"/>
    <w:rsid w:val="00D77C8B"/>
    <w:rsid w:val="00D8275B"/>
    <w:rsid w:val="00D83E17"/>
    <w:rsid w:val="00D84490"/>
    <w:rsid w:val="00D90830"/>
    <w:rsid w:val="00D92C6A"/>
    <w:rsid w:val="00D93B67"/>
    <w:rsid w:val="00DA0B86"/>
    <w:rsid w:val="00DB02E1"/>
    <w:rsid w:val="00DB035A"/>
    <w:rsid w:val="00DB3E61"/>
    <w:rsid w:val="00DB74D5"/>
    <w:rsid w:val="00DD35BA"/>
    <w:rsid w:val="00DD550A"/>
    <w:rsid w:val="00DE1FE4"/>
    <w:rsid w:val="00DF116B"/>
    <w:rsid w:val="00DF3D50"/>
    <w:rsid w:val="00DF7EB3"/>
    <w:rsid w:val="00E029F3"/>
    <w:rsid w:val="00E02C2C"/>
    <w:rsid w:val="00E0340C"/>
    <w:rsid w:val="00E05AAC"/>
    <w:rsid w:val="00E16CBD"/>
    <w:rsid w:val="00E3300C"/>
    <w:rsid w:val="00E41DC5"/>
    <w:rsid w:val="00E43C3D"/>
    <w:rsid w:val="00E46BFF"/>
    <w:rsid w:val="00E50579"/>
    <w:rsid w:val="00E54C49"/>
    <w:rsid w:val="00E550C0"/>
    <w:rsid w:val="00E61921"/>
    <w:rsid w:val="00E66703"/>
    <w:rsid w:val="00E676C3"/>
    <w:rsid w:val="00E749F2"/>
    <w:rsid w:val="00E82400"/>
    <w:rsid w:val="00E932C8"/>
    <w:rsid w:val="00E95B73"/>
    <w:rsid w:val="00E9600A"/>
    <w:rsid w:val="00E9735C"/>
    <w:rsid w:val="00EA7B9C"/>
    <w:rsid w:val="00EB0DA9"/>
    <w:rsid w:val="00EB1D57"/>
    <w:rsid w:val="00ED4D29"/>
    <w:rsid w:val="00EE7F32"/>
    <w:rsid w:val="00EF0493"/>
    <w:rsid w:val="00EF1787"/>
    <w:rsid w:val="00EF18FD"/>
    <w:rsid w:val="00F016C7"/>
    <w:rsid w:val="00F0300D"/>
    <w:rsid w:val="00F0401D"/>
    <w:rsid w:val="00F07220"/>
    <w:rsid w:val="00F21B47"/>
    <w:rsid w:val="00F2375F"/>
    <w:rsid w:val="00F267C9"/>
    <w:rsid w:val="00F27435"/>
    <w:rsid w:val="00F41606"/>
    <w:rsid w:val="00F42EA0"/>
    <w:rsid w:val="00F51F53"/>
    <w:rsid w:val="00F52A52"/>
    <w:rsid w:val="00F60526"/>
    <w:rsid w:val="00F65355"/>
    <w:rsid w:val="00F6546C"/>
    <w:rsid w:val="00F70BB8"/>
    <w:rsid w:val="00F71C13"/>
    <w:rsid w:val="00F758D0"/>
    <w:rsid w:val="00F75B78"/>
    <w:rsid w:val="00F766D5"/>
    <w:rsid w:val="00F808F1"/>
    <w:rsid w:val="00F92D1D"/>
    <w:rsid w:val="00F94B26"/>
    <w:rsid w:val="00FA340B"/>
    <w:rsid w:val="00FA493D"/>
    <w:rsid w:val="00FB174F"/>
    <w:rsid w:val="00FB1DAE"/>
    <w:rsid w:val="00FB4D34"/>
    <w:rsid w:val="00FC4EB7"/>
    <w:rsid w:val="00FC6CF0"/>
    <w:rsid w:val="00FC7647"/>
    <w:rsid w:val="00FD6770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5713"/>
    <o:shapelayout v:ext="edit">
      <o:idmap v:ext="edit" data="1"/>
    </o:shapelayout>
  </w:shapeDefaults>
  <w:decimalSymbol w:val=","/>
  <w:listSeparator w:val=";"/>
  <w14:docId w14:val="46C1758E"/>
  <w15:docId w15:val="{D652713F-8D05-45E5-95BE-AC945F71A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FC6CF0"/>
    <w:rPr>
      <w:sz w:val="24"/>
      <w:szCs w:val="24"/>
    </w:rPr>
  </w:style>
  <w:style w:type="paragraph" w:styleId="Naslov1">
    <w:name w:val="heading 1"/>
    <w:basedOn w:val="Navaden"/>
    <w:next w:val="Navaden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Pripombabesedilo">
    <w:name w:val="annotation text"/>
    <w:basedOn w:val="Navaden"/>
    <w:link w:val="PripombabesediloZnak"/>
    <w:rsid w:val="0003049A"/>
    <w:pPr>
      <w:widowControl w:val="0"/>
      <w:jc w:val="both"/>
    </w:pPr>
    <w:rPr>
      <w:i/>
      <w:color w:val="000000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03049A"/>
    <w:rPr>
      <w:i/>
      <w:color w:val="000000"/>
    </w:rPr>
  </w:style>
  <w:style w:type="character" w:styleId="Nerazreenaomemba">
    <w:name w:val="Unresolved Mention"/>
    <w:basedOn w:val="Privzetapisavaodstavka"/>
    <w:uiPriority w:val="99"/>
    <w:semiHidden/>
    <w:unhideWhenUsed/>
    <w:rsid w:val="003867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an.selih@dbr.s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7C0E86D3-3DD4-4928-A840-35B24F5D6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</Template>
  <TotalTime>466</TotalTime>
  <Pages>5</Pages>
  <Words>1280</Words>
  <Characters>7741</Characters>
  <Application>Microsoft Office Word</Application>
  <DocSecurity>0</DocSecurity>
  <Lines>64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9003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Branko DEBELJAK</dc:creator>
  <cp:lastModifiedBy>Lojzka SEVER</cp:lastModifiedBy>
  <cp:revision>71</cp:revision>
  <cp:lastPrinted>2016-09-02T10:46:00Z</cp:lastPrinted>
  <dcterms:created xsi:type="dcterms:W3CDTF">2016-09-29T09:04:00Z</dcterms:created>
  <dcterms:modified xsi:type="dcterms:W3CDTF">2019-06-12T11:04:00Z</dcterms:modified>
</cp:coreProperties>
</file>