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92383" w14:textId="77777777" w:rsidR="00175788" w:rsidRPr="00175788" w:rsidRDefault="00175788" w:rsidP="00175788">
      <w:pPr>
        <w:rPr>
          <w:rFonts w:ascii="Arial" w:hAnsi="Arial" w:cs="Arial"/>
        </w:rPr>
      </w:pPr>
      <w:bookmarkStart w:id="0" w:name="_GoBack"/>
    </w:p>
    <w:bookmarkEnd w:id="0"/>
    <w:p w14:paraId="7A34331A" w14:textId="77777777" w:rsidR="00175788" w:rsidRPr="00175788" w:rsidRDefault="00175788" w:rsidP="00175788">
      <w:pPr>
        <w:jc w:val="center"/>
        <w:rPr>
          <w:rFonts w:ascii="Arial" w:hAnsi="Arial" w:cs="Arial"/>
          <w:b/>
          <w:bCs/>
        </w:rPr>
      </w:pPr>
      <w:r w:rsidRPr="00175788">
        <w:rPr>
          <w:rFonts w:ascii="Arial" w:hAnsi="Arial" w:cs="Arial"/>
          <w:b/>
          <w:bCs/>
        </w:rPr>
        <w:t>CONTENT</w:t>
      </w:r>
    </w:p>
    <w:p w14:paraId="3F995678" w14:textId="77777777" w:rsidR="00175788" w:rsidRPr="00175788" w:rsidRDefault="00175788" w:rsidP="00175788">
      <w:pPr>
        <w:rPr>
          <w:rFonts w:ascii="Arial" w:hAnsi="Arial" w:cs="Arial"/>
        </w:rPr>
      </w:pPr>
    </w:p>
    <w:p w14:paraId="78971454" w14:textId="77777777" w:rsidR="00175788" w:rsidRPr="00175788" w:rsidRDefault="00175788" w:rsidP="00175788">
      <w:pPr>
        <w:rPr>
          <w:rFonts w:ascii="Arial" w:hAnsi="Arial" w:cs="Arial"/>
        </w:rPr>
      </w:pPr>
    </w:p>
    <w:p w14:paraId="56F3D971" w14:textId="77777777" w:rsidR="00175788" w:rsidRPr="00175788" w:rsidRDefault="00175788" w:rsidP="00175788">
      <w:pPr>
        <w:ind w:left="720"/>
        <w:jc w:val="both"/>
        <w:rPr>
          <w:rFonts w:ascii="Arial" w:hAnsi="Arial" w:cs="Arial"/>
          <w:lang w:val="it-IT"/>
        </w:rPr>
      </w:pPr>
    </w:p>
    <w:p w14:paraId="63E9B8DD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General Information on the Tenderer – Appendix 1</w:t>
      </w:r>
    </w:p>
    <w:p w14:paraId="1865D6F2" w14:textId="77777777" w:rsidR="00175788" w:rsidRPr="00175788" w:rsidRDefault="00175788" w:rsidP="00175788">
      <w:pPr>
        <w:jc w:val="both"/>
        <w:rPr>
          <w:rFonts w:ascii="Arial" w:hAnsi="Arial" w:cs="Arial"/>
        </w:rPr>
      </w:pPr>
    </w:p>
    <w:p w14:paraId="15F3C188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Invitation for Tenders– Appendix 2</w:t>
      </w:r>
    </w:p>
    <w:p w14:paraId="43543A0D" w14:textId="77777777" w:rsidR="00175788" w:rsidRPr="00175788" w:rsidRDefault="00175788" w:rsidP="00175788">
      <w:pPr>
        <w:jc w:val="both"/>
        <w:rPr>
          <w:rFonts w:ascii="Arial" w:hAnsi="Arial" w:cs="Arial"/>
          <w:lang w:val="it-IT"/>
        </w:rPr>
      </w:pPr>
    </w:p>
    <w:p w14:paraId="1143CEAE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Instructions to Tenderers for the Preparation of Tenders– Appendix 3</w:t>
      </w:r>
    </w:p>
    <w:p w14:paraId="715CA766" w14:textId="77777777" w:rsidR="00175788" w:rsidRPr="00175788" w:rsidRDefault="00175788" w:rsidP="00175788">
      <w:pPr>
        <w:jc w:val="both"/>
        <w:rPr>
          <w:rFonts w:ascii="Arial" w:hAnsi="Arial" w:cs="Arial"/>
        </w:rPr>
      </w:pPr>
    </w:p>
    <w:p w14:paraId="0A8EEB1F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Offer form – Appendix 4</w:t>
      </w:r>
    </w:p>
    <w:p w14:paraId="27DEA981" w14:textId="77777777" w:rsidR="00175788" w:rsidRPr="00175788" w:rsidRDefault="00175788" w:rsidP="00175788">
      <w:pPr>
        <w:pStyle w:val="Odstavekseznama"/>
        <w:rPr>
          <w:rFonts w:ascii="Arial" w:hAnsi="Arial" w:cs="Arial"/>
          <w:sz w:val="24"/>
          <w:szCs w:val="24"/>
          <w:lang w:val="it-IT"/>
        </w:rPr>
      </w:pPr>
    </w:p>
    <w:p w14:paraId="241977E8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Draft Contract Agreement for the Ticket of Oil Products – Appendix 5</w:t>
      </w:r>
    </w:p>
    <w:p w14:paraId="0019C20C" w14:textId="77777777" w:rsidR="00175788" w:rsidRPr="00175788" w:rsidRDefault="00175788" w:rsidP="00175788">
      <w:pPr>
        <w:jc w:val="both"/>
        <w:rPr>
          <w:rFonts w:ascii="Arial" w:hAnsi="Arial" w:cs="Arial"/>
          <w:lang w:val="it-IT"/>
        </w:rPr>
      </w:pPr>
    </w:p>
    <w:p w14:paraId="7735F3C3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References – Appendix 6</w:t>
      </w:r>
    </w:p>
    <w:p w14:paraId="6BD582E3" w14:textId="77777777" w:rsidR="00175788" w:rsidRPr="00175788" w:rsidRDefault="00175788" w:rsidP="00175788">
      <w:pPr>
        <w:jc w:val="both"/>
        <w:rPr>
          <w:rFonts w:ascii="Arial" w:hAnsi="Arial" w:cs="Arial"/>
          <w:lang w:val="it-IT"/>
        </w:rPr>
      </w:pPr>
    </w:p>
    <w:p w14:paraId="790B4076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Statement for obtaining information – Appendix 7</w:t>
      </w:r>
    </w:p>
    <w:p w14:paraId="3FB4F4C4" w14:textId="77777777" w:rsidR="00175788" w:rsidRPr="00175788" w:rsidRDefault="00175788" w:rsidP="00175788">
      <w:pPr>
        <w:pStyle w:val="Odstavekseznama"/>
        <w:rPr>
          <w:rFonts w:ascii="Arial" w:hAnsi="Arial" w:cs="Arial"/>
          <w:sz w:val="24"/>
          <w:szCs w:val="24"/>
          <w:lang w:val="it-IT" w:eastAsia="sl-SI"/>
        </w:rPr>
      </w:pPr>
    </w:p>
    <w:p w14:paraId="1C1ECD76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Statememnt for obtaining information of the legal representatives – Appendix 8</w:t>
      </w:r>
    </w:p>
    <w:p w14:paraId="64BCDB91" w14:textId="77777777" w:rsidR="00175788" w:rsidRPr="00175788" w:rsidRDefault="00175788" w:rsidP="00175788">
      <w:pPr>
        <w:pStyle w:val="Odstavekseznama"/>
        <w:rPr>
          <w:rFonts w:ascii="Arial" w:hAnsi="Arial" w:cs="Arial"/>
          <w:sz w:val="24"/>
          <w:szCs w:val="24"/>
          <w:lang w:val="it-IT"/>
        </w:rPr>
      </w:pPr>
    </w:p>
    <w:p w14:paraId="3C403041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Declaration on the Participation of Natural and Legal Persons in the Ownership Structure of the Participating Enterprise – Appendix 9</w:t>
      </w:r>
    </w:p>
    <w:p w14:paraId="0587FAA5" w14:textId="77777777" w:rsidR="00175788" w:rsidRPr="00175788" w:rsidRDefault="00175788" w:rsidP="00175788">
      <w:pPr>
        <w:pStyle w:val="Odstavekseznama"/>
        <w:rPr>
          <w:rFonts w:ascii="Arial" w:hAnsi="Arial" w:cs="Arial"/>
          <w:sz w:val="24"/>
          <w:szCs w:val="24"/>
          <w:lang w:val="it-IT"/>
        </w:rPr>
      </w:pPr>
    </w:p>
    <w:p w14:paraId="4CA734ED" w14:textId="77777777" w:rsidR="00175788" w:rsidRPr="00175788" w:rsidRDefault="00175788" w:rsidP="00175788">
      <w:pPr>
        <w:numPr>
          <w:ilvl w:val="0"/>
          <w:numId w:val="8"/>
        </w:numPr>
        <w:jc w:val="both"/>
        <w:rPr>
          <w:rFonts w:ascii="Arial" w:hAnsi="Arial" w:cs="Arial"/>
          <w:lang w:val="it-IT"/>
        </w:rPr>
      </w:pPr>
      <w:r w:rsidRPr="00175788">
        <w:rPr>
          <w:rFonts w:ascii="Arial" w:hAnsi="Arial" w:cs="Arial"/>
          <w:lang w:val="it-IT"/>
        </w:rPr>
        <w:t>ESPD – Appendix 10</w:t>
      </w:r>
    </w:p>
    <w:p w14:paraId="45A64FA6" w14:textId="77777777" w:rsidR="00175788" w:rsidRPr="00175788" w:rsidRDefault="00175788" w:rsidP="00175788">
      <w:pPr>
        <w:rPr>
          <w:rFonts w:ascii="Arial" w:hAnsi="Arial" w:cs="Arial"/>
          <w:lang w:val="it-IT"/>
        </w:rPr>
      </w:pPr>
    </w:p>
    <w:p w14:paraId="184A6E32" w14:textId="77777777" w:rsidR="00175788" w:rsidRPr="00175788" w:rsidRDefault="00175788" w:rsidP="00175788">
      <w:pPr>
        <w:rPr>
          <w:rFonts w:ascii="Arial" w:hAnsi="Arial" w:cs="Arial"/>
          <w:color w:val="000000"/>
        </w:rPr>
      </w:pPr>
    </w:p>
    <w:p w14:paraId="7A72344D" w14:textId="77777777" w:rsidR="00175788" w:rsidRPr="00175788" w:rsidRDefault="00175788" w:rsidP="00175788">
      <w:pPr>
        <w:rPr>
          <w:rFonts w:ascii="Arial" w:hAnsi="Arial" w:cs="Arial"/>
          <w:color w:val="000000"/>
        </w:rPr>
      </w:pPr>
    </w:p>
    <w:p w14:paraId="7CC962C5" w14:textId="2E9D0BC4" w:rsidR="00EE6ED9" w:rsidRPr="00175788" w:rsidRDefault="00EE6ED9" w:rsidP="00175788"/>
    <w:sectPr w:rsidR="00EE6ED9" w:rsidRPr="00175788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68911" w14:textId="77777777" w:rsidR="00894DC4" w:rsidRDefault="00894DC4">
      <w:r>
        <w:separator/>
      </w:r>
    </w:p>
  </w:endnote>
  <w:endnote w:type="continuationSeparator" w:id="0">
    <w:p w14:paraId="73DE6353" w14:textId="77777777" w:rsidR="00894DC4" w:rsidRDefault="00894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49B9F109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7578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7578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CAFDD90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4500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4500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48E68" w14:textId="77777777" w:rsidR="00894DC4" w:rsidRDefault="00894DC4">
      <w:r>
        <w:separator/>
      </w:r>
    </w:p>
  </w:footnote>
  <w:footnote w:type="continuationSeparator" w:id="0">
    <w:p w14:paraId="4077CC4E" w14:textId="77777777" w:rsidR="00894DC4" w:rsidRDefault="00894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894DC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894DC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4DC4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3300C"/>
    <w:rsid w:val="00E43C3D"/>
    <w:rsid w:val="00E4500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4.xml><?xml version="1.0" encoding="utf-8"?>
<ds:datastoreItem xmlns:ds="http://schemas.openxmlformats.org/officeDocument/2006/customXml" ds:itemID="{2B6DBC84-F404-44F0-ADC9-926A0699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575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2019-12-27T14:55:00Z</dcterms:created>
  <dcterms:modified xsi:type="dcterms:W3CDTF">2019-12-27T14:55:00Z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