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D53" w:rsidRPr="00F05021" w:rsidRDefault="00B86D53" w:rsidP="00B86D53">
      <w:pPr>
        <w:jc w:val="both"/>
        <w:rPr>
          <w:b/>
          <w:sz w:val="28"/>
          <w:szCs w:val="28"/>
        </w:rPr>
      </w:pPr>
      <w:r w:rsidRPr="00F05021">
        <w:rPr>
          <w:b/>
          <w:sz w:val="28"/>
          <w:szCs w:val="28"/>
        </w:rPr>
        <w:t xml:space="preserve">Obrazec garancije </w:t>
      </w:r>
      <w:r>
        <w:rPr>
          <w:b/>
          <w:sz w:val="28"/>
          <w:szCs w:val="28"/>
        </w:rPr>
        <w:t>za resnost ponudbe (</w:t>
      </w:r>
      <w:r w:rsidRPr="00F05021">
        <w:rPr>
          <w:b/>
          <w:sz w:val="28"/>
          <w:szCs w:val="28"/>
        </w:rPr>
        <w:t>EPGP 758</w:t>
      </w:r>
      <w:r>
        <w:rPr>
          <w:b/>
          <w:sz w:val="28"/>
          <w:szCs w:val="28"/>
        </w:rPr>
        <w:t>)</w:t>
      </w:r>
    </w:p>
    <w:p w:rsidR="00B86D53" w:rsidRPr="00576C3A" w:rsidRDefault="00B86D53" w:rsidP="00B86D53">
      <w:pPr>
        <w:jc w:val="both"/>
        <w:rPr>
          <w:sz w:val="18"/>
          <w:szCs w:val="18"/>
        </w:rPr>
      </w:pPr>
      <w:r w:rsidRPr="00576C3A">
        <w:rPr>
          <w:sz w:val="18"/>
          <w:szCs w:val="18"/>
        </w:rPr>
        <w:t>(VZOREC)</w:t>
      </w:r>
      <w:r w:rsidR="000707BB">
        <w:rPr>
          <w:sz w:val="18"/>
          <w:szCs w:val="18"/>
        </w:rPr>
        <w:t xml:space="preserve"> </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i/>
          <w:sz w:val="18"/>
          <w:szCs w:val="18"/>
        </w:rPr>
        <w:t xml:space="preserve">Glava s podatki o garantu </w:t>
      </w:r>
      <w:r w:rsidR="007D008D">
        <w:rPr>
          <w:i/>
          <w:sz w:val="18"/>
          <w:szCs w:val="18"/>
        </w:rPr>
        <w:t xml:space="preserve"> </w:t>
      </w:r>
    </w:p>
    <w:p w:rsidR="00B86D53" w:rsidRPr="00576C3A" w:rsidRDefault="00B86D53" w:rsidP="00B86D53">
      <w:pPr>
        <w:jc w:val="both"/>
        <w:rPr>
          <w:sz w:val="18"/>
          <w:szCs w:val="18"/>
        </w:rPr>
      </w:pPr>
    </w:p>
    <w:p w:rsidR="00B86D53" w:rsidRPr="00576C3A" w:rsidRDefault="00B86D53" w:rsidP="00B86D53">
      <w:pPr>
        <w:jc w:val="both"/>
        <w:rPr>
          <w:sz w:val="18"/>
          <w:szCs w:val="18"/>
          <w:lang w:val="it-IT"/>
        </w:rPr>
      </w:pPr>
      <w:r w:rsidRPr="00576C3A">
        <w:rPr>
          <w:sz w:val="18"/>
          <w:szCs w:val="18"/>
        </w:rPr>
        <w:t xml:space="preserve">Za: </w:t>
      </w:r>
      <w:r w:rsidRPr="00576C3A">
        <w:rPr>
          <w:sz w:val="18"/>
          <w:szCs w:val="18"/>
          <w:lang w:val="it-IT"/>
        </w:rPr>
        <w:t>Zavod Republike Slovenije za blagovne rezerve, Dunajska 106, 1000 Ljubljana, Slovenia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 xml:space="preserve">Datum: </w:t>
      </w:r>
      <w:r w:rsidRPr="00576C3A">
        <w:rPr>
          <w:i/>
          <w:sz w:val="18"/>
          <w:szCs w:val="18"/>
        </w:rPr>
        <w:t>datum izdaje</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VRSTA GARANCIJE: </w:t>
      </w:r>
      <w:r w:rsidRPr="00576C3A">
        <w:rPr>
          <w:sz w:val="18"/>
          <w:szCs w:val="18"/>
        </w:rPr>
        <w:t>Garancija za resnost ponudbe</w:t>
      </w:r>
    </w:p>
    <w:p w:rsidR="00B86D53" w:rsidRPr="00576C3A" w:rsidRDefault="00B86D53" w:rsidP="00B86D53">
      <w:pPr>
        <w:jc w:val="both"/>
        <w:rPr>
          <w:i/>
          <w:sz w:val="18"/>
          <w:szCs w:val="18"/>
        </w:rPr>
      </w:pPr>
    </w:p>
    <w:p w:rsidR="00B86D53" w:rsidRPr="00576C3A" w:rsidRDefault="00B86D53" w:rsidP="00B86D53">
      <w:pPr>
        <w:jc w:val="both"/>
        <w:rPr>
          <w:sz w:val="18"/>
          <w:szCs w:val="18"/>
        </w:rPr>
      </w:pPr>
      <w:r w:rsidRPr="00576C3A">
        <w:rPr>
          <w:b/>
          <w:sz w:val="18"/>
          <w:szCs w:val="18"/>
        </w:rPr>
        <w:t xml:space="preserve">ŠTEVILKA GARANCIJE </w:t>
      </w:r>
      <w:r w:rsidRPr="00576C3A">
        <w:rPr>
          <w:sz w:val="18"/>
          <w:szCs w:val="18"/>
        </w:rPr>
        <w:t xml:space="preserve"> </w:t>
      </w:r>
      <w:r w:rsidRPr="00576C3A">
        <w:rPr>
          <w:i/>
          <w:sz w:val="18"/>
          <w:szCs w:val="18"/>
        </w:rPr>
        <w:t>številka garancije</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GARANT: </w:t>
      </w:r>
      <w:r w:rsidRPr="00576C3A">
        <w:rPr>
          <w:i/>
          <w:sz w:val="18"/>
          <w:szCs w:val="18"/>
        </w:rPr>
        <w:t>ime in naslov garanta</w:t>
      </w:r>
    </w:p>
    <w:p w:rsidR="00B86D53" w:rsidRPr="00576C3A" w:rsidRDefault="00B86D53" w:rsidP="00B86D53">
      <w:pPr>
        <w:jc w:val="both"/>
        <w:rPr>
          <w:i/>
          <w:sz w:val="18"/>
          <w:szCs w:val="18"/>
        </w:rPr>
      </w:pPr>
    </w:p>
    <w:p w:rsidR="00B86D53" w:rsidRPr="00576C3A" w:rsidRDefault="00B86D53" w:rsidP="00B86D53">
      <w:pPr>
        <w:jc w:val="both"/>
        <w:rPr>
          <w:i/>
          <w:sz w:val="18"/>
          <w:szCs w:val="18"/>
        </w:rPr>
      </w:pPr>
      <w:r w:rsidRPr="00576C3A">
        <w:rPr>
          <w:b/>
          <w:sz w:val="18"/>
          <w:szCs w:val="18"/>
        </w:rPr>
        <w:t xml:space="preserve">NAROČNIK: </w:t>
      </w:r>
      <w:r w:rsidRPr="00576C3A">
        <w:rPr>
          <w:i/>
          <w:sz w:val="18"/>
          <w:szCs w:val="18"/>
        </w:rPr>
        <w:t xml:space="preserve"> ime in naslov</w:t>
      </w:r>
      <w:r w:rsidRPr="00576C3A">
        <w:rPr>
          <w:sz w:val="18"/>
          <w:szCs w:val="18"/>
        </w:rPr>
        <w:t xml:space="preserve"> </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UPRAVIČENEC:</w:t>
      </w:r>
      <w:r w:rsidRPr="00576C3A">
        <w:rPr>
          <w:sz w:val="18"/>
          <w:szCs w:val="18"/>
        </w:rPr>
        <w:t xml:space="preserve"> Zavod Republike Slovenije za blagovne rezerve, Dunajska 106, 1000 Ljubljana, Slovenija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OSNOVNI POSEL:</w:t>
      </w:r>
      <w:r w:rsidRPr="00576C3A">
        <w:rPr>
          <w:sz w:val="18"/>
          <w:szCs w:val="18"/>
        </w:rPr>
        <w:t xml:space="preserve"> javni razpis, objavljen </w:t>
      </w:r>
      <w:r w:rsidR="005D1862">
        <w:rPr>
          <w:sz w:val="18"/>
          <w:szCs w:val="18"/>
        </w:rPr>
        <w:t>na portalu javnih naročil</w:t>
      </w:r>
      <w:r w:rsidRPr="00576C3A">
        <w:rPr>
          <w:sz w:val="18"/>
          <w:szCs w:val="18"/>
        </w:rPr>
        <w:t>, številka….., z dne……., za nabavo naslednjega blaga (izdelavo naslednje storitve):</w:t>
      </w:r>
    </w:p>
    <w:p w:rsidR="00B86D53" w:rsidRPr="00576C3A" w:rsidRDefault="00B86D53" w:rsidP="00B86D53">
      <w:pPr>
        <w:numPr>
          <w:ilvl w:val="0"/>
          <w:numId w:val="2"/>
        </w:numPr>
        <w:jc w:val="both"/>
        <w:rPr>
          <w:sz w:val="18"/>
          <w:szCs w:val="18"/>
        </w:rPr>
      </w:pPr>
      <w:r w:rsidRPr="00576C3A">
        <w:rPr>
          <w:sz w:val="18"/>
          <w:szCs w:val="18"/>
        </w:rPr>
        <w:t>…………………………..</w:t>
      </w:r>
    </w:p>
    <w:p w:rsidR="00B86D53" w:rsidRPr="00576C3A" w:rsidRDefault="00B86D53" w:rsidP="00B86D53">
      <w:pPr>
        <w:numPr>
          <w:ilvl w:val="0"/>
          <w:numId w:val="2"/>
        </w:numPr>
        <w:jc w:val="both"/>
        <w:rPr>
          <w:sz w:val="18"/>
          <w:szCs w:val="18"/>
        </w:rPr>
      </w:pPr>
      <w:r w:rsidRPr="00576C3A">
        <w:rPr>
          <w:sz w:val="18"/>
          <w:szCs w:val="18"/>
        </w:rPr>
        <w:t>…………………………..</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 xml:space="preserve">ZNESEK IN VALUTA GARANCIJE: </w:t>
      </w:r>
      <w:r w:rsidRPr="00576C3A">
        <w:rPr>
          <w:i/>
          <w:sz w:val="18"/>
          <w:szCs w:val="18"/>
        </w:rPr>
        <w:t>najvišji znesek s številko in besedo in valuto plačila</w:t>
      </w:r>
    </w:p>
    <w:p w:rsidR="00B86D53" w:rsidRPr="00576C3A" w:rsidRDefault="00B86D53" w:rsidP="00B86D53">
      <w:pPr>
        <w:jc w:val="both"/>
        <w:rPr>
          <w:sz w:val="18"/>
          <w:szCs w:val="18"/>
        </w:rPr>
      </w:pPr>
    </w:p>
    <w:p w:rsidR="00B86D53" w:rsidRPr="00576C3A" w:rsidRDefault="00B86D53" w:rsidP="00B86D53">
      <w:pPr>
        <w:jc w:val="both"/>
        <w:rPr>
          <w:b/>
          <w:sz w:val="18"/>
          <w:szCs w:val="18"/>
        </w:rPr>
      </w:pPr>
      <w:r w:rsidRPr="00576C3A">
        <w:rPr>
          <w:b/>
          <w:sz w:val="18"/>
          <w:szCs w:val="18"/>
        </w:rPr>
        <w:t>LISTINE, KI JIH JE POLEG IZJAVE TREBA PRILOŽITI ZAHTEVI ZA PLAČILO IN SE IZRECNO ZAHTEVAJO V SPODNJEM BESEDILU:</w:t>
      </w:r>
      <w:r w:rsidRPr="00576C3A">
        <w:rPr>
          <w:sz w:val="18"/>
          <w:szCs w:val="18"/>
        </w:rPr>
        <w:t xml:space="preserve"> nobena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 xml:space="preserve">JEZIK V ZAHTEVANIH LISTINAH: </w:t>
      </w:r>
      <w:r w:rsidRPr="00576C3A">
        <w:rPr>
          <w:sz w:val="18"/>
          <w:szCs w:val="18"/>
        </w:rPr>
        <w:t>Slovenski</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b/>
          <w:sz w:val="18"/>
          <w:szCs w:val="18"/>
        </w:rPr>
        <w:t xml:space="preserve">OBLIKA PREDLOŽITVE: </w:t>
      </w:r>
      <w:r w:rsidRPr="00576C3A">
        <w:rPr>
          <w:sz w:val="18"/>
          <w:szCs w:val="18"/>
        </w:rPr>
        <w:t>Vpiše se, ali naj bo v papirni ali elektronski obliki. Za papirno se vpiše način dostave. Za elektronsko obliko se navede format, sistem za izročitev podatkov in elektronski naslov za predložitev</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rFonts w:cs="Arial"/>
          <w:b/>
          <w:sz w:val="18"/>
          <w:szCs w:val="18"/>
        </w:rPr>
        <w:t xml:space="preserve">KRAJ PREDLOŽITVE: </w:t>
      </w:r>
      <w:r w:rsidRPr="00576C3A">
        <w:rPr>
          <w:rFonts w:cs="Arial"/>
          <w:sz w:val="18"/>
          <w:szCs w:val="18"/>
        </w:rPr>
        <w:t>………………</w:t>
      </w:r>
      <w:r w:rsidRPr="00576C3A">
        <w:rPr>
          <w:rFonts w:cs="Arial"/>
          <w:i/>
          <w:sz w:val="18"/>
          <w:szCs w:val="18"/>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 oz.</w:t>
      </w:r>
    </w:p>
    <w:p w:rsidR="00B86D53" w:rsidRPr="00576C3A" w:rsidRDefault="00B86D53" w:rsidP="00B86D53">
      <w:pPr>
        <w:jc w:val="both"/>
        <w:rPr>
          <w:sz w:val="18"/>
          <w:szCs w:val="18"/>
        </w:rPr>
      </w:pPr>
      <w:r w:rsidRPr="00576C3A">
        <w:rPr>
          <w:sz w:val="18"/>
          <w:szCs w:val="18"/>
        </w:rPr>
        <w:t> </w:t>
      </w:r>
    </w:p>
    <w:p w:rsidR="00B86D53" w:rsidRDefault="00B86D53" w:rsidP="00B86D53">
      <w:pPr>
        <w:autoSpaceDE w:val="0"/>
        <w:autoSpaceDN w:val="0"/>
        <w:adjustRightInd w:val="0"/>
        <w:jc w:val="both"/>
        <w:rPr>
          <w:rFonts w:cs="Arial"/>
          <w:sz w:val="18"/>
          <w:szCs w:val="18"/>
          <w:lang w:eastAsia="sl-SI"/>
        </w:rPr>
      </w:pPr>
      <w:r w:rsidRPr="00576C3A">
        <w:rPr>
          <w:b/>
          <w:sz w:val="18"/>
          <w:szCs w:val="18"/>
        </w:rPr>
        <w:t xml:space="preserve">DATUM VELJAVNOSTI: </w:t>
      </w:r>
    </w:p>
    <w:p w:rsidR="00840FD5" w:rsidRPr="00840FD5" w:rsidRDefault="00840FD5" w:rsidP="00840FD5">
      <w:pPr>
        <w:rPr>
          <w:rFonts w:cs="Arial"/>
          <w:sz w:val="18"/>
          <w:szCs w:val="18"/>
          <w:lang w:eastAsia="sl-SI"/>
        </w:rPr>
      </w:pPr>
      <w:r w:rsidRPr="00840FD5">
        <w:rPr>
          <w:rFonts w:cs="Arial"/>
          <w:sz w:val="18"/>
          <w:szCs w:val="18"/>
          <w:lang w:eastAsia="sl-SI"/>
        </w:rPr>
        <w:t xml:space="preserve">Ta garancija velja vse dotlej, dokler ne bo izbran naročnik po zgoraj citiranem javnem razpisu in (v primeru, da je celovita ali delna ponudba sprejeta) do trenutka, ko izbrani naročnik ne sklene pogodbe z upravičencem in mu ne izroči garancije za dobro izvedbo pogodbenih obveznosti, vendar pa najkasneje do </w:t>
      </w:r>
      <w:proofErr w:type="spellStart"/>
      <w:r w:rsidRPr="00840FD5">
        <w:rPr>
          <w:rFonts w:cs="Arial"/>
          <w:sz w:val="18"/>
          <w:szCs w:val="18"/>
          <w:lang w:eastAsia="sl-SI"/>
        </w:rPr>
        <w:t>xx.xx.xxxx</w:t>
      </w:r>
      <w:proofErr w:type="spellEnd"/>
      <w:r w:rsidRPr="00840FD5">
        <w:rPr>
          <w:rFonts w:cs="Arial"/>
          <w:sz w:val="18"/>
          <w:szCs w:val="18"/>
          <w:lang w:eastAsia="sl-SI"/>
        </w:rPr>
        <w:t>.«</w:t>
      </w:r>
    </w:p>
    <w:p w:rsidR="00B86D53" w:rsidRPr="00576C3A" w:rsidRDefault="00B86D53" w:rsidP="00B86D53">
      <w:pPr>
        <w:jc w:val="both"/>
        <w:rPr>
          <w:sz w:val="18"/>
          <w:szCs w:val="18"/>
        </w:rPr>
      </w:pPr>
    </w:p>
    <w:p w:rsidR="00B86D53" w:rsidRPr="00576C3A" w:rsidRDefault="00B86D53" w:rsidP="00B86D53">
      <w:pPr>
        <w:jc w:val="both"/>
        <w:rPr>
          <w:i/>
          <w:sz w:val="18"/>
          <w:szCs w:val="18"/>
        </w:rPr>
      </w:pPr>
      <w:r w:rsidRPr="00576C3A">
        <w:rPr>
          <w:b/>
          <w:sz w:val="18"/>
          <w:szCs w:val="18"/>
        </w:rPr>
        <w:t>STRANKA, KI JE DOLŽNA PLAČATI STROŠKE:</w:t>
      </w:r>
      <w:r w:rsidRPr="00576C3A">
        <w:rPr>
          <w:sz w:val="18"/>
          <w:szCs w:val="18"/>
        </w:rPr>
        <w:t xml:space="preserve"> </w:t>
      </w:r>
      <w:r w:rsidRPr="00576C3A">
        <w:rPr>
          <w:i/>
          <w:sz w:val="18"/>
          <w:szCs w:val="18"/>
        </w:rPr>
        <w:t>Vpišite ime stranke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Kot garant se s to garancijo nepreklicno zavezujemo, da bomo upravičencu izplačali katerikoli znesek do višine garancijskega zneska, ko upravičenec predloži ustrezno zahtevo za plačilo v zgoraj navedeni obliki predložitve in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Izjava upravičenca mora vsebovati naslednje besedilo:</w:t>
      </w:r>
    </w:p>
    <w:p w:rsidR="00B86D53" w:rsidRPr="00576C3A" w:rsidRDefault="00B86D53" w:rsidP="00B86D53">
      <w:pPr>
        <w:numPr>
          <w:ilvl w:val="0"/>
          <w:numId w:val="3"/>
        </w:numPr>
        <w:jc w:val="both"/>
        <w:rPr>
          <w:sz w:val="18"/>
          <w:szCs w:val="18"/>
        </w:rPr>
      </w:pPr>
      <w:r w:rsidRPr="00576C3A">
        <w:rPr>
          <w:sz w:val="18"/>
          <w:szCs w:val="18"/>
        </w:rPr>
        <w:t>da je Naročnik umaknil ponudbo v času veljavnosti ponud</w:t>
      </w:r>
      <w:r w:rsidR="005A25CB">
        <w:rPr>
          <w:sz w:val="18"/>
          <w:szCs w:val="18"/>
        </w:rPr>
        <w:t>be</w:t>
      </w:r>
      <w:r w:rsidRPr="00576C3A">
        <w:rPr>
          <w:sz w:val="18"/>
          <w:szCs w:val="18"/>
        </w:rPr>
        <w:t xml:space="preserve"> ali</w:t>
      </w:r>
    </w:p>
    <w:p w:rsidR="00B86D53" w:rsidRDefault="00B86D53" w:rsidP="00B86D53">
      <w:pPr>
        <w:numPr>
          <w:ilvl w:val="0"/>
          <w:numId w:val="3"/>
        </w:numPr>
        <w:jc w:val="both"/>
        <w:rPr>
          <w:sz w:val="18"/>
          <w:szCs w:val="18"/>
        </w:rPr>
      </w:pPr>
      <w:r w:rsidRPr="00576C3A">
        <w:rPr>
          <w:sz w:val="18"/>
          <w:szCs w:val="18"/>
        </w:rPr>
        <w:t>da je bil Naročnik izbran za najboljšega ponudnika ter ni podpisal pogodbe po pogojih iz svoje ponudbe in/ali ni predloži</w:t>
      </w:r>
      <w:r w:rsidR="005A25CB">
        <w:rPr>
          <w:sz w:val="18"/>
          <w:szCs w:val="18"/>
        </w:rPr>
        <w:t>l v razpisu zahtevanih garancij ali</w:t>
      </w:r>
    </w:p>
    <w:p w:rsidR="005A25CB" w:rsidRPr="005C396C" w:rsidRDefault="005A25CB" w:rsidP="005A25CB">
      <w:pPr>
        <w:numPr>
          <w:ilvl w:val="0"/>
          <w:numId w:val="3"/>
        </w:numPr>
        <w:jc w:val="both"/>
        <w:rPr>
          <w:sz w:val="18"/>
          <w:szCs w:val="18"/>
        </w:rPr>
      </w:pPr>
      <w:r w:rsidRPr="005C396C">
        <w:rPr>
          <w:sz w:val="18"/>
          <w:szCs w:val="18"/>
        </w:rPr>
        <w:t>da Naročnik na poziv Upravičenca ni predložil podaljšanja garancije za resnost ponudbe.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Katerokoli zahtevo za plačilo lahko izda upravičenec, njegov pravni naslednik ali Ministrstvo za finance Republike Slovenije in jo moramo prejeti na datum veljavnosti garancije ali pred njim v zgoraj navedenem kraju predložitve.</w:t>
      </w:r>
    </w:p>
    <w:p w:rsidR="00B86D53" w:rsidRPr="00576C3A" w:rsidRDefault="00B86D53" w:rsidP="00B86D53">
      <w:pPr>
        <w:jc w:val="both"/>
        <w:rPr>
          <w:sz w:val="18"/>
          <w:szCs w:val="18"/>
        </w:rPr>
      </w:pPr>
    </w:p>
    <w:p w:rsidR="00B86D53" w:rsidRPr="00576C3A" w:rsidRDefault="00B86D53" w:rsidP="00B86D53">
      <w:pPr>
        <w:jc w:val="both"/>
        <w:rPr>
          <w:sz w:val="18"/>
          <w:szCs w:val="18"/>
        </w:rPr>
      </w:pPr>
      <w:r w:rsidRPr="00576C3A">
        <w:rPr>
          <w:sz w:val="18"/>
          <w:szCs w:val="18"/>
        </w:rPr>
        <w:t>Za garancijo velja pravo Republike Slovenije. Morebitne spore med upravičencem in garantom rešuje stvarno pristojno sodišče v Ljubljani.</w:t>
      </w:r>
    </w:p>
    <w:p w:rsidR="00B86D53" w:rsidRDefault="00B86D53" w:rsidP="00B86D53">
      <w:pPr>
        <w:jc w:val="both"/>
        <w:rPr>
          <w:b/>
          <w:sz w:val="18"/>
          <w:szCs w:val="18"/>
        </w:rPr>
      </w:pPr>
    </w:p>
    <w:p w:rsidR="00B86D53" w:rsidRPr="00576C3A" w:rsidRDefault="00B86D53" w:rsidP="00B86D53">
      <w:pPr>
        <w:jc w:val="both"/>
        <w:rPr>
          <w:b/>
          <w:sz w:val="18"/>
          <w:szCs w:val="18"/>
        </w:rPr>
      </w:pPr>
      <w:r w:rsidRPr="00576C3A">
        <w:rPr>
          <w:b/>
          <w:sz w:val="18"/>
          <w:szCs w:val="18"/>
        </w:rPr>
        <w:t>ZA TO GARANCIJO VELJAJO ENOTNA PRAVILA ZA GARANCIJE NA POZIV (EPGP) REVIZIJA IZ LETA 2010, IZDANA PRI MTZ POD ŠT. 758.</w:t>
      </w:r>
    </w:p>
    <w:p w:rsidR="00385364" w:rsidRDefault="00385364" w:rsidP="00B86D53">
      <w:pPr>
        <w:jc w:val="both"/>
        <w:rPr>
          <w:b/>
          <w:sz w:val="18"/>
          <w:szCs w:val="18"/>
        </w:rPr>
      </w:pPr>
    </w:p>
    <w:p w:rsidR="00BC2412" w:rsidRPr="00B86D53" w:rsidRDefault="00B86D53" w:rsidP="00B86D53">
      <w:pPr>
        <w:jc w:val="both"/>
        <w:rPr>
          <w:b/>
          <w:sz w:val="18"/>
          <w:szCs w:val="18"/>
        </w:rPr>
      </w:pPr>
      <w:r w:rsidRPr="00576C3A">
        <w:rPr>
          <w:b/>
          <w:sz w:val="18"/>
          <w:szCs w:val="18"/>
        </w:rPr>
        <w:t>PODPIS(I)</w:t>
      </w:r>
      <w:bookmarkStart w:id="0" w:name="_GoBack"/>
      <w:bookmarkEnd w:id="0"/>
    </w:p>
    <w:sectPr w:rsidR="00BC2412" w:rsidRPr="00B86D53" w:rsidSect="00385364">
      <w:footerReference w:type="default" r:id="rId8"/>
      <w:headerReference w:type="first" r:id="rId9"/>
      <w:footerReference w:type="first" r:id="rId10"/>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59A" w:rsidRDefault="0010559A">
      <w:r>
        <w:separator/>
      </w:r>
    </w:p>
  </w:endnote>
  <w:endnote w:type="continuationSeparator" w:id="0">
    <w:p w:rsidR="0010559A" w:rsidRDefault="0010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385364">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385364">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A1445A" w:rsidTr="00A1445A">
      <w:tc>
        <w:tcPr>
          <w:tcW w:w="4605" w:type="dxa"/>
          <w:shd w:val="clear" w:color="auto" w:fill="auto"/>
        </w:tcPr>
        <w:p w:rsidR="005A785E" w:rsidRPr="005A785E" w:rsidRDefault="005A785E" w:rsidP="002618E0">
          <w:pPr>
            <w:rPr>
              <w:noProof/>
            </w:rPr>
          </w:pPr>
        </w:p>
      </w:tc>
      <w:tc>
        <w:tcPr>
          <w:tcW w:w="4605" w:type="dxa"/>
          <w:shd w:val="clear" w:color="auto" w:fill="auto"/>
        </w:tcPr>
        <w:p w:rsidR="00370866" w:rsidRPr="00A1445A" w:rsidRDefault="00370866" w:rsidP="00A1445A">
          <w:pPr>
            <w:jc w:val="right"/>
            <w:rPr>
              <w:rFonts w:cs="Arial"/>
              <w:color w:val="000000"/>
              <w:sz w:val="22"/>
              <w:szCs w:val="22"/>
            </w:rPr>
          </w:pPr>
          <w:r w:rsidRPr="00A1445A">
            <w:rPr>
              <w:rStyle w:val="tevilkastrani"/>
              <w:rFonts w:cs="Arial"/>
              <w:sz w:val="22"/>
              <w:szCs w:val="22"/>
            </w:rPr>
            <w:fldChar w:fldCharType="begin"/>
          </w:r>
          <w:r w:rsidRPr="00A1445A">
            <w:rPr>
              <w:rStyle w:val="tevilkastrani"/>
              <w:rFonts w:cs="Arial"/>
              <w:sz w:val="22"/>
              <w:szCs w:val="22"/>
            </w:rPr>
            <w:instrText xml:space="preserve"> PAGE </w:instrText>
          </w:r>
          <w:r w:rsidRPr="00A1445A">
            <w:rPr>
              <w:rStyle w:val="tevilkastrani"/>
              <w:rFonts w:cs="Arial"/>
              <w:sz w:val="22"/>
              <w:szCs w:val="22"/>
            </w:rPr>
            <w:fldChar w:fldCharType="separate"/>
          </w:r>
          <w:r w:rsidR="00351160">
            <w:rPr>
              <w:rStyle w:val="tevilkastrani"/>
              <w:rFonts w:cs="Arial"/>
              <w:noProof/>
              <w:sz w:val="22"/>
              <w:szCs w:val="22"/>
            </w:rPr>
            <w:t>1</w:t>
          </w:r>
          <w:r w:rsidRPr="00A1445A">
            <w:rPr>
              <w:rStyle w:val="tevilkastrani"/>
              <w:rFonts w:cs="Arial"/>
              <w:sz w:val="22"/>
              <w:szCs w:val="22"/>
            </w:rPr>
            <w:fldChar w:fldCharType="end"/>
          </w:r>
          <w:r w:rsidRPr="00A1445A">
            <w:rPr>
              <w:rStyle w:val="tevilkastrani"/>
              <w:rFonts w:cs="Arial"/>
              <w:sz w:val="22"/>
              <w:szCs w:val="22"/>
            </w:rPr>
            <w:t xml:space="preserve"> / </w:t>
          </w:r>
          <w:r w:rsidRPr="00A1445A">
            <w:rPr>
              <w:rStyle w:val="tevilkastrani"/>
              <w:rFonts w:cs="Arial"/>
              <w:sz w:val="22"/>
              <w:szCs w:val="22"/>
            </w:rPr>
            <w:fldChar w:fldCharType="begin"/>
          </w:r>
          <w:r w:rsidRPr="00A1445A">
            <w:rPr>
              <w:rStyle w:val="tevilkastrani"/>
              <w:rFonts w:cs="Arial"/>
              <w:sz w:val="22"/>
              <w:szCs w:val="22"/>
            </w:rPr>
            <w:instrText xml:space="preserve"> NUMPAGES </w:instrText>
          </w:r>
          <w:r w:rsidRPr="00A1445A">
            <w:rPr>
              <w:rStyle w:val="tevilkastrani"/>
              <w:rFonts w:cs="Arial"/>
              <w:sz w:val="22"/>
              <w:szCs w:val="22"/>
            </w:rPr>
            <w:fldChar w:fldCharType="separate"/>
          </w:r>
          <w:r w:rsidR="00351160">
            <w:rPr>
              <w:rStyle w:val="tevilkastrani"/>
              <w:rFonts w:cs="Arial"/>
              <w:noProof/>
              <w:sz w:val="22"/>
              <w:szCs w:val="22"/>
            </w:rPr>
            <w:t>1</w:t>
          </w:r>
          <w:r w:rsidRPr="00A1445A">
            <w:rPr>
              <w:rStyle w:val="tevilkastrani"/>
              <w:rFonts w:cs="Arial"/>
              <w:sz w:val="22"/>
              <w:szCs w:val="22"/>
            </w:rPr>
            <w:fldChar w:fldCharType="end"/>
          </w:r>
        </w:p>
      </w:tc>
    </w:tr>
  </w:tbl>
  <w:p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59A" w:rsidRDefault="0010559A">
      <w:r>
        <w:separator/>
      </w:r>
    </w:p>
  </w:footnote>
  <w:footnote w:type="continuationSeparator" w:id="0">
    <w:p w:rsidR="0010559A" w:rsidRDefault="00105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370866" w:rsidRPr="00C0552D" w:rsidRDefault="00370866" w:rsidP="00A1445A">
          <w:pPr>
            <w:jc w:val="both"/>
            <w:rPr>
              <w:rFonts w:cs="Arial"/>
              <w:color w:val="000000"/>
              <w:spacing w:val="-2"/>
            </w:rPr>
          </w:pPr>
        </w:p>
      </w:tc>
      <w:tc>
        <w:tcPr>
          <w:tcW w:w="1418" w:type="dxa"/>
          <w:tcBorders>
            <w:bottom w:val="single" w:sz="4" w:space="0" w:color="auto"/>
          </w:tcBorders>
          <w:shd w:val="clear" w:color="auto" w:fill="auto"/>
        </w:tcPr>
        <w:p w:rsidR="00370866" w:rsidRPr="00A1445A" w:rsidRDefault="00370866" w:rsidP="00A1445A">
          <w:pPr>
            <w:jc w:val="center"/>
            <w:rPr>
              <w:rFonts w:cs="Arial"/>
              <w:color w:val="000000"/>
            </w:rPr>
          </w:pPr>
        </w:p>
      </w:tc>
      <w:tc>
        <w:tcPr>
          <w:tcW w:w="3775" w:type="dxa"/>
          <w:tcBorders>
            <w:bottom w:val="single" w:sz="4" w:space="0" w:color="auto"/>
          </w:tcBorders>
          <w:shd w:val="clear" w:color="auto" w:fill="auto"/>
          <w:vAlign w:val="bottom"/>
        </w:tcPr>
        <w:p w:rsidR="00370866" w:rsidRPr="00A1445A" w:rsidRDefault="00370866" w:rsidP="00A04B00">
          <w:pPr>
            <w:tabs>
              <w:tab w:val="left" w:pos="1309"/>
            </w:tabs>
            <w:rPr>
              <w:rFonts w:cs="Arial"/>
              <w:color w:val="00000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rsidR="00C0552D" w:rsidRPr="00A1445A" w:rsidRDefault="00C0552D" w:rsidP="00C0552D">
          <w:pPr>
            <w:rPr>
              <w:rFonts w:cs="Arial"/>
              <w:color w:val="000000"/>
            </w:rPr>
          </w:pPr>
        </w:p>
      </w:tc>
      <w:tc>
        <w:tcPr>
          <w:tcW w:w="3775" w:type="dxa"/>
          <w:tcBorders>
            <w:top w:val="single" w:sz="4" w:space="0" w:color="auto"/>
          </w:tcBorders>
          <w:shd w:val="clear" w:color="auto" w:fill="auto"/>
        </w:tcPr>
        <w:p w:rsidR="00C0552D" w:rsidRPr="00977346" w:rsidRDefault="00977346" w:rsidP="005C396C">
          <w:pPr>
            <w:pStyle w:val="Noga"/>
            <w:tabs>
              <w:tab w:val="clear" w:pos="4536"/>
              <w:tab w:val="clear" w:pos="9072"/>
              <w:tab w:val="left" w:pos="1309"/>
            </w:tabs>
            <w:jc w:val="right"/>
            <w:rPr>
              <w:rFonts w:ascii="Arial" w:hAnsi="Arial" w:cs="Arial"/>
              <w:color w:val="000000"/>
              <w:sz w:val="16"/>
              <w:szCs w:val="16"/>
            </w:rPr>
          </w:pPr>
          <w:r w:rsidRPr="00977346">
            <w:rPr>
              <w:rFonts w:ascii="Arial" w:hAnsi="Arial" w:cs="Arial"/>
              <w:sz w:val="16"/>
              <w:szCs w:val="16"/>
            </w:rPr>
            <w:t>OBR – 2.1</w:t>
          </w:r>
          <w:r w:rsidR="005C396C">
            <w:rPr>
              <w:rFonts w:ascii="Arial" w:hAnsi="Arial" w:cs="Arial"/>
              <w:sz w:val="16"/>
              <w:szCs w:val="16"/>
            </w:rPr>
            <w:t>4</w:t>
          </w:r>
        </w:p>
      </w:tc>
    </w:tr>
  </w:tbl>
  <w:p w:rsidR="00370866" w:rsidRPr="00FC6CF0" w:rsidRDefault="00370866" w:rsidP="00001218">
    <w:pPr>
      <w:pStyle w:val="Glava"/>
      <w:rPr>
        <w:rFonts w:ascii="Arial" w:hAnsi="Arial" w:cs="Arial"/>
        <w:sz w:val="2"/>
        <w:szCs w:val="2"/>
      </w:rPr>
    </w:pPr>
  </w:p>
  <w:p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77EAB"/>
    <w:multiLevelType w:val="hybridMultilevel"/>
    <w:tmpl w:val="595EE53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1C7C0744"/>
    <w:multiLevelType w:val="hybridMultilevel"/>
    <w:tmpl w:val="FA20404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59A"/>
    <w:rsid w:val="00001218"/>
    <w:rsid w:val="00005413"/>
    <w:rsid w:val="00013B00"/>
    <w:rsid w:val="00015B5A"/>
    <w:rsid w:val="00035C9B"/>
    <w:rsid w:val="00036A6D"/>
    <w:rsid w:val="000412BC"/>
    <w:rsid w:val="00041EB9"/>
    <w:rsid w:val="00042D0E"/>
    <w:rsid w:val="00046CE2"/>
    <w:rsid w:val="0005065F"/>
    <w:rsid w:val="000576FB"/>
    <w:rsid w:val="000707BB"/>
    <w:rsid w:val="00096243"/>
    <w:rsid w:val="00096BE4"/>
    <w:rsid w:val="000C23A5"/>
    <w:rsid w:val="000C4583"/>
    <w:rsid w:val="000D76C2"/>
    <w:rsid w:val="000E1875"/>
    <w:rsid w:val="000E41E1"/>
    <w:rsid w:val="000E7050"/>
    <w:rsid w:val="00101B68"/>
    <w:rsid w:val="0010559A"/>
    <w:rsid w:val="00114401"/>
    <w:rsid w:val="0012533E"/>
    <w:rsid w:val="001314C1"/>
    <w:rsid w:val="001333E3"/>
    <w:rsid w:val="001352C1"/>
    <w:rsid w:val="0014021F"/>
    <w:rsid w:val="00166414"/>
    <w:rsid w:val="0017296F"/>
    <w:rsid w:val="00174BFE"/>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2DB"/>
    <w:rsid w:val="002E2FD3"/>
    <w:rsid w:val="002E6B63"/>
    <w:rsid w:val="002F0041"/>
    <w:rsid w:val="002F68A9"/>
    <w:rsid w:val="00301033"/>
    <w:rsid w:val="00312149"/>
    <w:rsid w:val="00315EE6"/>
    <w:rsid w:val="00325D8B"/>
    <w:rsid w:val="00326834"/>
    <w:rsid w:val="003351D5"/>
    <w:rsid w:val="00343807"/>
    <w:rsid w:val="0035043A"/>
    <w:rsid w:val="00351160"/>
    <w:rsid w:val="00367250"/>
    <w:rsid w:val="00370866"/>
    <w:rsid w:val="0037231D"/>
    <w:rsid w:val="00385364"/>
    <w:rsid w:val="003B36FC"/>
    <w:rsid w:val="003C0B6A"/>
    <w:rsid w:val="003C485B"/>
    <w:rsid w:val="003D1272"/>
    <w:rsid w:val="003E4CFC"/>
    <w:rsid w:val="003E5C55"/>
    <w:rsid w:val="003F0DE7"/>
    <w:rsid w:val="003F4DE6"/>
    <w:rsid w:val="00406373"/>
    <w:rsid w:val="0043532D"/>
    <w:rsid w:val="00445049"/>
    <w:rsid w:val="004527D6"/>
    <w:rsid w:val="00455EB9"/>
    <w:rsid w:val="004577DC"/>
    <w:rsid w:val="00457AA7"/>
    <w:rsid w:val="004720C5"/>
    <w:rsid w:val="0047643E"/>
    <w:rsid w:val="004801D0"/>
    <w:rsid w:val="004A0508"/>
    <w:rsid w:val="004A27BB"/>
    <w:rsid w:val="004B065E"/>
    <w:rsid w:val="004D6B75"/>
    <w:rsid w:val="004F7C1C"/>
    <w:rsid w:val="0051745B"/>
    <w:rsid w:val="005255EB"/>
    <w:rsid w:val="005316C0"/>
    <w:rsid w:val="00537622"/>
    <w:rsid w:val="005608A6"/>
    <w:rsid w:val="005724B4"/>
    <w:rsid w:val="005753D9"/>
    <w:rsid w:val="0058399F"/>
    <w:rsid w:val="005A25CB"/>
    <w:rsid w:val="005A785E"/>
    <w:rsid w:val="005B253B"/>
    <w:rsid w:val="005B3910"/>
    <w:rsid w:val="005C396C"/>
    <w:rsid w:val="005C4C41"/>
    <w:rsid w:val="005C71B5"/>
    <w:rsid w:val="005C7E8F"/>
    <w:rsid w:val="005D1862"/>
    <w:rsid w:val="005D7E01"/>
    <w:rsid w:val="005F1763"/>
    <w:rsid w:val="005F18A6"/>
    <w:rsid w:val="005F638A"/>
    <w:rsid w:val="005F751D"/>
    <w:rsid w:val="006110C9"/>
    <w:rsid w:val="0061133D"/>
    <w:rsid w:val="00612663"/>
    <w:rsid w:val="006163B7"/>
    <w:rsid w:val="006315C1"/>
    <w:rsid w:val="0065152F"/>
    <w:rsid w:val="00662D8F"/>
    <w:rsid w:val="0066332D"/>
    <w:rsid w:val="00670A28"/>
    <w:rsid w:val="00670D1D"/>
    <w:rsid w:val="006D59F7"/>
    <w:rsid w:val="006E377F"/>
    <w:rsid w:val="006F44F5"/>
    <w:rsid w:val="006F758E"/>
    <w:rsid w:val="007033C0"/>
    <w:rsid w:val="00707C99"/>
    <w:rsid w:val="007345D8"/>
    <w:rsid w:val="00741DF3"/>
    <w:rsid w:val="00743912"/>
    <w:rsid w:val="00767A5A"/>
    <w:rsid w:val="00780396"/>
    <w:rsid w:val="0078319E"/>
    <w:rsid w:val="00783525"/>
    <w:rsid w:val="007B3BE7"/>
    <w:rsid w:val="007D008D"/>
    <w:rsid w:val="007D302C"/>
    <w:rsid w:val="007D4174"/>
    <w:rsid w:val="007E0866"/>
    <w:rsid w:val="007E31E3"/>
    <w:rsid w:val="007F3757"/>
    <w:rsid w:val="007F4AC2"/>
    <w:rsid w:val="008155E7"/>
    <w:rsid w:val="00824D1D"/>
    <w:rsid w:val="00833AC6"/>
    <w:rsid w:val="00840FD5"/>
    <w:rsid w:val="00843739"/>
    <w:rsid w:val="00847017"/>
    <w:rsid w:val="00882006"/>
    <w:rsid w:val="00895F3B"/>
    <w:rsid w:val="008A757F"/>
    <w:rsid w:val="008B25C9"/>
    <w:rsid w:val="008C2AC2"/>
    <w:rsid w:val="008D6DCE"/>
    <w:rsid w:val="008E64FA"/>
    <w:rsid w:val="008F3E2F"/>
    <w:rsid w:val="00913CF8"/>
    <w:rsid w:val="009150B7"/>
    <w:rsid w:val="00945B2B"/>
    <w:rsid w:val="00946104"/>
    <w:rsid w:val="009514DD"/>
    <w:rsid w:val="0095198A"/>
    <w:rsid w:val="00953938"/>
    <w:rsid w:val="00965BB4"/>
    <w:rsid w:val="00977346"/>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B021F9"/>
    <w:rsid w:val="00B16F2C"/>
    <w:rsid w:val="00B20079"/>
    <w:rsid w:val="00B200E4"/>
    <w:rsid w:val="00B206E0"/>
    <w:rsid w:val="00B26132"/>
    <w:rsid w:val="00B2757C"/>
    <w:rsid w:val="00B32A8A"/>
    <w:rsid w:val="00B4256F"/>
    <w:rsid w:val="00B52008"/>
    <w:rsid w:val="00B528B4"/>
    <w:rsid w:val="00B52BF2"/>
    <w:rsid w:val="00B5369B"/>
    <w:rsid w:val="00B538F5"/>
    <w:rsid w:val="00B661E3"/>
    <w:rsid w:val="00B86392"/>
    <w:rsid w:val="00B86D53"/>
    <w:rsid w:val="00B9309E"/>
    <w:rsid w:val="00B930C3"/>
    <w:rsid w:val="00BA2C4A"/>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D61B2"/>
    <w:rsid w:val="00CD7808"/>
    <w:rsid w:val="00CF12FC"/>
    <w:rsid w:val="00D05C1E"/>
    <w:rsid w:val="00D06278"/>
    <w:rsid w:val="00D2343D"/>
    <w:rsid w:val="00D278D4"/>
    <w:rsid w:val="00D579F3"/>
    <w:rsid w:val="00D63719"/>
    <w:rsid w:val="00D707B4"/>
    <w:rsid w:val="00D7309B"/>
    <w:rsid w:val="00D77C8B"/>
    <w:rsid w:val="00D8275B"/>
    <w:rsid w:val="00D83E17"/>
    <w:rsid w:val="00D8449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B4172"/>
    <w:rsid w:val="00EE7F32"/>
    <w:rsid w:val="00EF0493"/>
    <w:rsid w:val="00EF1787"/>
    <w:rsid w:val="00EF18FD"/>
    <w:rsid w:val="00F0300D"/>
    <w:rsid w:val="00F0401D"/>
    <w:rsid w:val="00F2039D"/>
    <w:rsid w:val="00F21B47"/>
    <w:rsid w:val="00F267C9"/>
    <w:rsid w:val="00F27435"/>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C463DDC"/>
  <w15:docId w15:val="{0C93D1B5-AF7A-4E79-8BA3-2DD6DA340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0559A"/>
    <w:rPr>
      <w:rFonts w:ascii="Arial" w:hAnsi="Arial"/>
      <w:lang w:eastAsia="en-US"/>
    </w:rPr>
  </w:style>
  <w:style w:type="paragraph" w:styleId="Naslov1">
    <w:name w:val="heading 1"/>
    <w:basedOn w:val="Navaden"/>
    <w:next w:val="Navaden"/>
    <w:qFormat/>
    <w:rsid w:val="00FC6CF0"/>
    <w:pPr>
      <w:keepNext/>
      <w:spacing w:before="240" w:after="60"/>
      <w:outlineLvl w:val="0"/>
    </w:pPr>
    <w:rPr>
      <w:b/>
      <w:bCs/>
      <w:kern w:val="32"/>
      <w:sz w:val="32"/>
      <w:szCs w:val="3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lang w:eastAsia="sl-SI"/>
    </w:rPr>
  </w:style>
  <w:style w:type="paragraph" w:styleId="Noga">
    <w:name w:val="footer"/>
    <w:basedOn w:val="Navaden"/>
    <w:rsid w:val="004801D0"/>
    <w:pPr>
      <w:tabs>
        <w:tab w:val="center" w:pos="4536"/>
        <w:tab w:val="right" w:pos="9072"/>
      </w:tabs>
    </w:pPr>
    <w:rPr>
      <w:rFonts w:ascii="Times New Roman" w:hAnsi="Times New Roman"/>
      <w:sz w:val="24"/>
      <w:szCs w:val="24"/>
      <w:lang w:eastAsia="sl-SI"/>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lang w:eastAsia="sl-SI"/>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5ADE102-C12F-4A90-A29A-8059C05FE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5</TotalTime>
  <Pages>1</Pages>
  <Words>474</Words>
  <Characters>2764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3232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9</cp:revision>
  <cp:lastPrinted>2016-01-04T14:38:00Z</cp:lastPrinted>
  <dcterms:created xsi:type="dcterms:W3CDTF">2018-04-16T12:25:00Z</dcterms:created>
  <dcterms:modified xsi:type="dcterms:W3CDTF">2021-04-15T09:07:00Z</dcterms:modified>
</cp:coreProperties>
</file>