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C4CF3" w14:textId="12369EFB" w:rsidR="006D1220" w:rsidRPr="003114AE" w:rsidRDefault="006D1220" w:rsidP="00960BF2">
      <w:pPr>
        <w:tabs>
          <w:tab w:val="left" w:pos="993"/>
          <w:tab w:val="left" w:pos="1134"/>
        </w:tabs>
        <w:rPr>
          <w:rFonts w:cs="Arial"/>
        </w:rPr>
      </w:pPr>
      <w:r w:rsidRPr="003114AE">
        <w:rPr>
          <w:rFonts w:cs="Arial"/>
        </w:rPr>
        <w:t>Predmet:</w:t>
      </w:r>
      <w:r w:rsidRPr="003114AE">
        <w:rPr>
          <w:rFonts w:cs="Arial"/>
        </w:rPr>
        <w:tab/>
      </w:r>
      <w:r w:rsidR="003114AE" w:rsidRPr="003114AE">
        <w:rPr>
          <w:rFonts w:cs="Arial"/>
          <w:color w:val="000000"/>
        </w:rPr>
        <w:t xml:space="preserve">Varovanje </w:t>
      </w:r>
      <w:r w:rsidR="007E23B0">
        <w:rPr>
          <w:rFonts w:cs="Arial"/>
          <w:color w:val="000000"/>
        </w:rPr>
        <w:t>ljudi in premoženja</w:t>
      </w:r>
      <w:r w:rsidR="003114AE" w:rsidRPr="003114AE">
        <w:rPr>
          <w:rFonts w:cs="Arial"/>
          <w:color w:val="000000"/>
        </w:rPr>
        <w:t xml:space="preserve"> v </w:t>
      </w:r>
      <w:r w:rsidR="00C565C7">
        <w:rPr>
          <w:rFonts w:cs="Arial"/>
          <w:color w:val="000000"/>
        </w:rPr>
        <w:t xml:space="preserve">skladišču </w:t>
      </w:r>
      <w:r w:rsidR="003114AE" w:rsidRPr="003114AE">
        <w:rPr>
          <w:rFonts w:cs="Arial"/>
          <w:color w:val="000000"/>
        </w:rPr>
        <w:t>SND Ortnek</w:t>
      </w:r>
    </w:p>
    <w:p w14:paraId="2EF107DE" w14:textId="78F38DFA" w:rsidR="006D1220" w:rsidRPr="00241F04" w:rsidRDefault="006D1220" w:rsidP="00960BF2">
      <w:pPr>
        <w:tabs>
          <w:tab w:val="left" w:pos="993"/>
          <w:tab w:val="left" w:pos="1134"/>
        </w:tabs>
        <w:rPr>
          <w:rFonts w:cs="Arial"/>
          <w:i/>
        </w:rPr>
      </w:pPr>
      <w:r w:rsidRPr="007A5740">
        <w:rPr>
          <w:rFonts w:cs="Arial"/>
        </w:rPr>
        <w:t xml:space="preserve">Številka </w:t>
      </w:r>
      <w:r w:rsidR="00C565C7" w:rsidRPr="007A5740">
        <w:rPr>
          <w:rFonts w:cs="Arial"/>
        </w:rPr>
        <w:t>ODOS</w:t>
      </w:r>
      <w:r w:rsidRPr="007A5740">
        <w:rPr>
          <w:rFonts w:cs="Arial"/>
        </w:rPr>
        <w:t xml:space="preserve">: </w:t>
      </w:r>
      <w:r w:rsidR="007A5740" w:rsidRPr="007A5740">
        <w:rPr>
          <w:rFonts w:cs="Arial"/>
        </w:rPr>
        <w:t>4302-0009/2021</w:t>
      </w:r>
    </w:p>
    <w:p w14:paraId="6FC79BFF" w14:textId="77777777" w:rsidR="006011FA" w:rsidRDefault="006011FA" w:rsidP="00960BF2">
      <w:pPr>
        <w:rPr>
          <w:rFonts w:cs="Arial"/>
        </w:rPr>
      </w:pPr>
    </w:p>
    <w:p w14:paraId="57B8895C" w14:textId="77777777" w:rsidR="00933473" w:rsidRDefault="00933473" w:rsidP="00960BF2">
      <w:pPr>
        <w:widowControl w:val="0"/>
        <w:rPr>
          <w:rFonts w:cs="Arial"/>
          <w:b/>
        </w:rPr>
      </w:pPr>
    </w:p>
    <w:p w14:paraId="5D7A74D9" w14:textId="77777777" w:rsidR="00933473" w:rsidRPr="00160AF7" w:rsidRDefault="00933473" w:rsidP="00960BF2">
      <w:pPr>
        <w:widowControl w:val="0"/>
        <w:jc w:val="center"/>
        <w:rPr>
          <w:rFonts w:cs="Arial"/>
          <w:b/>
        </w:rPr>
      </w:pPr>
      <w:r w:rsidRPr="00160AF7">
        <w:rPr>
          <w:rFonts w:cs="Arial"/>
          <w:b/>
        </w:rPr>
        <w:t xml:space="preserve">POGOJI ZA UGOTAVLJANJE SPOSOBNOSTI </w:t>
      </w:r>
      <w:r>
        <w:rPr>
          <w:rFonts w:cs="Arial"/>
          <w:b/>
        </w:rPr>
        <w:t>IN USPOSOBL</w:t>
      </w:r>
      <w:r w:rsidR="00357542">
        <w:rPr>
          <w:rFonts w:cs="Arial"/>
          <w:b/>
        </w:rPr>
        <w:t>J</w:t>
      </w:r>
      <w:r>
        <w:rPr>
          <w:rFonts w:cs="Arial"/>
          <w:b/>
        </w:rPr>
        <w:t xml:space="preserve">ENOSTI </w:t>
      </w:r>
      <w:r w:rsidRPr="00160AF7">
        <w:rPr>
          <w:rFonts w:cs="Arial"/>
          <w:b/>
        </w:rPr>
        <w:t>PONUDNIKA</w:t>
      </w:r>
    </w:p>
    <w:p w14:paraId="3DE18E49" w14:textId="77777777" w:rsidR="00933473" w:rsidRDefault="00933473" w:rsidP="00960BF2">
      <w:pPr>
        <w:pStyle w:val="Telobesedila"/>
        <w:tabs>
          <w:tab w:val="num" w:pos="0"/>
        </w:tabs>
        <w:spacing w:after="0"/>
        <w:jc w:val="both"/>
        <w:rPr>
          <w:rFonts w:cs="Arial"/>
        </w:rPr>
      </w:pPr>
    </w:p>
    <w:p w14:paraId="111C5E1D" w14:textId="77777777" w:rsidR="00933473" w:rsidRDefault="00933473" w:rsidP="00960BF2">
      <w:pPr>
        <w:pStyle w:val="Telobesedila"/>
        <w:tabs>
          <w:tab w:val="num" w:pos="0"/>
        </w:tabs>
        <w:spacing w:after="0"/>
        <w:jc w:val="both"/>
        <w:rPr>
          <w:rFonts w:cs="Arial"/>
        </w:rPr>
      </w:pPr>
    </w:p>
    <w:p w14:paraId="08533EFA" w14:textId="77777777" w:rsidR="00933473" w:rsidRPr="001248E5" w:rsidRDefault="00933473" w:rsidP="00960BF2">
      <w:pPr>
        <w:pStyle w:val="Telobesedila"/>
        <w:tabs>
          <w:tab w:val="num" w:pos="0"/>
        </w:tabs>
        <w:spacing w:after="0"/>
        <w:jc w:val="both"/>
        <w:rPr>
          <w:rFonts w:cs="Arial"/>
        </w:rPr>
      </w:pPr>
      <w:r w:rsidRPr="001248E5">
        <w:rPr>
          <w:rFonts w:cs="Arial"/>
        </w:rPr>
        <w:t>Ponudnik</w:t>
      </w:r>
      <w:r w:rsidR="00357542">
        <w:rPr>
          <w:rFonts w:cs="Arial"/>
        </w:rPr>
        <w:t xml:space="preserve"> </w:t>
      </w:r>
      <w:r w:rsidRPr="00785ADB">
        <w:rPr>
          <w:rFonts w:cs="Arial"/>
        </w:rPr>
        <w:t xml:space="preserve">mora izpolnjevati vse v tem </w:t>
      </w:r>
      <w:r w:rsidR="00357542" w:rsidRPr="00785ADB">
        <w:rPr>
          <w:rFonts w:cs="Arial"/>
        </w:rPr>
        <w:t>obr</w:t>
      </w:r>
      <w:r w:rsidR="00D30502">
        <w:rPr>
          <w:rFonts w:cs="Arial"/>
        </w:rPr>
        <w:t>azcu navedene pogoje</w:t>
      </w:r>
      <w:r w:rsidR="00357542" w:rsidRPr="00785ADB">
        <w:rPr>
          <w:rFonts w:cs="Arial"/>
        </w:rPr>
        <w:t>.</w:t>
      </w:r>
    </w:p>
    <w:p w14:paraId="7CA3B863" w14:textId="77777777" w:rsidR="00933473" w:rsidRPr="001248E5" w:rsidRDefault="00933473" w:rsidP="00960BF2">
      <w:pPr>
        <w:pStyle w:val="Telobesedila"/>
        <w:tabs>
          <w:tab w:val="num" w:pos="0"/>
        </w:tabs>
        <w:spacing w:after="0"/>
        <w:jc w:val="both"/>
        <w:rPr>
          <w:rFonts w:cs="Arial"/>
        </w:rPr>
      </w:pPr>
    </w:p>
    <w:p w14:paraId="2FE59751" w14:textId="77777777" w:rsidR="00D30502" w:rsidRPr="001248E5" w:rsidRDefault="00933473" w:rsidP="00960BF2">
      <w:pPr>
        <w:pStyle w:val="Telobesedila"/>
        <w:tabs>
          <w:tab w:val="num" w:pos="0"/>
        </w:tabs>
        <w:spacing w:after="0"/>
        <w:jc w:val="both"/>
        <w:rPr>
          <w:rFonts w:cs="Arial"/>
        </w:rPr>
      </w:pPr>
      <w:r w:rsidRPr="001248E5">
        <w:rPr>
          <w:rFonts w:cs="Arial"/>
        </w:rPr>
        <w:t xml:space="preserve">Ob predložitvi ponudbe bo naročnik namesto potrdil, ki jih izdajajo javni organi ali tretje osebe, v skladu z 79. členom ZJN-3 sprejel </w:t>
      </w:r>
      <w:r w:rsidRPr="00743D3F">
        <w:rPr>
          <w:rFonts w:cs="Arial"/>
          <w:b/>
          <w:i/>
        </w:rPr>
        <w:t xml:space="preserve">Enotni evropski dokument v zvezi z oddajo javnega naročila - </w:t>
      </w:r>
      <w:r w:rsidRPr="00743D3F">
        <w:rPr>
          <w:rFonts w:cs="Arial"/>
          <w:b/>
        </w:rPr>
        <w:t>ESPD</w:t>
      </w:r>
      <w:r w:rsidRPr="001248E5">
        <w:rPr>
          <w:rFonts w:cs="Arial"/>
        </w:rPr>
        <w:t xml:space="preserve">, ki predstavlja lastno izjavo, kot predhodni dokaz v zvezi s </w:t>
      </w:r>
      <w:r w:rsidRPr="00933473">
        <w:rPr>
          <w:rFonts w:cs="Arial"/>
        </w:rPr>
        <w:t>točko 1.</w:t>
      </w:r>
      <w:r w:rsidRPr="004D32E0">
        <w:rPr>
          <w:rFonts w:cs="Arial"/>
        </w:rPr>
        <w:t xml:space="preserve"> </w:t>
      </w:r>
      <w:r w:rsidRPr="00933473">
        <w:rPr>
          <w:rFonts w:cs="Arial"/>
        </w:rPr>
        <w:t>Razlogi za izključitev</w:t>
      </w:r>
      <w:r>
        <w:rPr>
          <w:rFonts w:cs="Arial"/>
        </w:rPr>
        <w:t xml:space="preserve">: </w:t>
      </w:r>
      <w:r w:rsidRPr="004D32E0">
        <w:rPr>
          <w:rFonts w:cs="Arial"/>
        </w:rPr>
        <w:t xml:space="preserve">od </w:t>
      </w:r>
      <w:r w:rsidRPr="00933473">
        <w:rPr>
          <w:rFonts w:cs="Arial"/>
        </w:rPr>
        <w:t xml:space="preserve">A </w:t>
      </w:r>
      <w:r>
        <w:rPr>
          <w:rFonts w:cs="Arial"/>
        </w:rPr>
        <w:t xml:space="preserve">do </w:t>
      </w:r>
      <w:r w:rsidRPr="00933473">
        <w:rPr>
          <w:rFonts w:cs="Arial"/>
        </w:rPr>
        <w:t>D</w:t>
      </w:r>
      <w:r w:rsidRPr="004D32E0">
        <w:rPr>
          <w:rFonts w:cs="Arial"/>
        </w:rPr>
        <w:t xml:space="preserve"> in </w:t>
      </w:r>
      <w:r w:rsidRPr="00933473">
        <w:rPr>
          <w:rFonts w:cs="Arial"/>
        </w:rPr>
        <w:t>točko 2</w:t>
      </w:r>
      <w:r>
        <w:rPr>
          <w:rFonts w:cs="Arial"/>
        </w:rPr>
        <w:t xml:space="preserve">. </w:t>
      </w:r>
      <w:r w:rsidRPr="00933473">
        <w:rPr>
          <w:rFonts w:cs="Arial"/>
        </w:rPr>
        <w:t>Pogoji za sodelovanje</w:t>
      </w:r>
      <w:r>
        <w:rPr>
          <w:rFonts w:cs="Arial"/>
        </w:rPr>
        <w:t>:</w:t>
      </w:r>
      <w:r w:rsidRPr="004D32E0">
        <w:rPr>
          <w:rFonts w:cs="Arial"/>
        </w:rPr>
        <w:t xml:space="preserve"> od </w:t>
      </w:r>
      <w:r w:rsidRPr="00933473">
        <w:rPr>
          <w:rFonts w:cs="Arial"/>
        </w:rPr>
        <w:t xml:space="preserve">A </w:t>
      </w:r>
      <w:r>
        <w:rPr>
          <w:rFonts w:cs="Arial"/>
        </w:rPr>
        <w:t xml:space="preserve">do </w:t>
      </w:r>
      <w:r w:rsidR="00610EF3">
        <w:rPr>
          <w:rFonts w:cs="Arial"/>
        </w:rPr>
        <w:t>C</w:t>
      </w:r>
      <w:r w:rsidR="00D30502">
        <w:rPr>
          <w:rFonts w:cs="Arial"/>
        </w:rPr>
        <w:t xml:space="preserve"> in točko 3. Drugi pogoji: </w:t>
      </w:r>
      <w:r w:rsidR="00D30502" w:rsidRPr="004D32E0">
        <w:rPr>
          <w:rFonts w:cs="Arial"/>
        </w:rPr>
        <w:t xml:space="preserve">od </w:t>
      </w:r>
      <w:r w:rsidR="00D30502" w:rsidRPr="00933473">
        <w:rPr>
          <w:rFonts w:cs="Arial"/>
        </w:rPr>
        <w:t xml:space="preserve">A </w:t>
      </w:r>
      <w:r w:rsidR="00D30502">
        <w:rPr>
          <w:rFonts w:cs="Arial"/>
        </w:rPr>
        <w:t>do C</w:t>
      </w:r>
      <w:r w:rsidR="00D30502" w:rsidRPr="001248E5">
        <w:rPr>
          <w:rFonts w:cs="Arial"/>
        </w:rPr>
        <w:t xml:space="preserve">. </w:t>
      </w:r>
    </w:p>
    <w:p w14:paraId="15EAC0E4" w14:textId="77777777" w:rsidR="00933473" w:rsidRPr="001248E5" w:rsidRDefault="00933473" w:rsidP="00960BF2">
      <w:pPr>
        <w:pStyle w:val="Telobesedila"/>
        <w:tabs>
          <w:tab w:val="num" w:pos="0"/>
        </w:tabs>
        <w:spacing w:after="0"/>
        <w:jc w:val="both"/>
        <w:rPr>
          <w:rFonts w:cs="Arial"/>
        </w:rPr>
      </w:pPr>
    </w:p>
    <w:p w14:paraId="6433CDED" w14:textId="77777777" w:rsidR="003114AE" w:rsidRPr="003114AE" w:rsidRDefault="003114AE" w:rsidP="00960BF2">
      <w:pPr>
        <w:jc w:val="both"/>
        <w:rPr>
          <w:rFonts w:cs="Arial"/>
        </w:rPr>
      </w:pPr>
      <w:r w:rsidRPr="003114AE">
        <w:rPr>
          <w:rFonts w:cs="Arial"/>
        </w:rPr>
        <w:t>Zaželeno je, da gospodarski subjekt v obrazcu ESPD navede vse informacije, na podlagi katerih bo naročnik potrdila ali druge informacije pridobil v nacionalni bazi podatkov, mora pa v obrazcu ESPD podati soglasje, da dokazila pridobi naročnik.</w:t>
      </w:r>
    </w:p>
    <w:p w14:paraId="2FB3D399" w14:textId="77777777" w:rsidR="00D232FA" w:rsidRPr="003114AE" w:rsidRDefault="00D232FA" w:rsidP="00960BF2">
      <w:pPr>
        <w:jc w:val="both"/>
        <w:rPr>
          <w:rFonts w:cs="Arial"/>
        </w:rPr>
      </w:pPr>
    </w:p>
    <w:p w14:paraId="06CD0B30" w14:textId="17EF800C" w:rsidR="00D232FA" w:rsidRPr="003114AE" w:rsidRDefault="00CA3FAA" w:rsidP="00960BF2">
      <w:pPr>
        <w:jc w:val="both"/>
        <w:rPr>
          <w:rFonts w:cs="Arial"/>
        </w:rPr>
      </w:pPr>
      <w:r>
        <w:rPr>
          <w:rFonts w:cs="Arial"/>
        </w:rPr>
        <w:t>N</w:t>
      </w:r>
      <w:r w:rsidR="00D232FA" w:rsidRPr="003114AE">
        <w:rPr>
          <w:rFonts w:cs="Arial"/>
        </w:rPr>
        <w:t xml:space="preserve">aročnik </w:t>
      </w:r>
      <w:r>
        <w:rPr>
          <w:rFonts w:cs="Arial"/>
        </w:rPr>
        <w:t xml:space="preserve">lahko </w:t>
      </w:r>
      <w:r w:rsidR="00D232FA" w:rsidRPr="003114AE">
        <w:rPr>
          <w:rFonts w:cs="Arial"/>
        </w:rPr>
        <w:t>pred oddajo javnega naročila od ponudnika zahteva, da predloži dokazila (potrdila, izjave, kopije dovoljenj) kot dokaz neobstoja razlogov za izključitev in kot dokaz izpolnjevanja</w:t>
      </w:r>
      <w:r w:rsidR="00960BF2">
        <w:rPr>
          <w:rFonts w:cs="Arial"/>
        </w:rPr>
        <w:t xml:space="preserve"> pogojev za sodelovanje iz teh p</w:t>
      </w:r>
      <w:r w:rsidR="00D232FA" w:rsidRPr="003114AE">
        <w:rPr>
          <w:rFonts w:cs="Arial"/>
        </w:rPr>
        <w:t xml:space="preserve">ogojev za ugotavljanje sposobnosti in usposobljenosti ponudnika. </w:t>
      </w:r>
    </w:p>
    <w:p w14:paraId="0332E39E" w14:textId="77777777" w:rsidR="00D232FA" w:rsidRDefault="00D232FA" w:rsidP="00960BF2">
      <w:pPr>
        <w:tabs>
          <w:tab w:val="num" w:pos="0"/>
        </w:tabs>
        <w:jc w:val="both"/>
        <w:rPr>
          <w:rFonts w:cs="Arial"/>
        </w:rPr>
      </w:pPr>
    </w:p>
    <w:p w14:paraId="27C2D5AB" w14:textId="3112362E" w:rsidR="00933473" w:rsidRPr="00160AF7" w:rsidRDefault="00D30502" w:rsidP="00960BF2">
      <w:pPr>
        <w:tabs>
          <w:tab w:val="num" w:pos="0"/>
        </w:tabs>
        <w:jc w:val="both"/>
        <w:rPr>
          <w:rFonts w:cs="Arial"/>
        </w:rPr>
      </w:pPr>
      <w:r>
        <w:rPr>
          <w:rFonts w:cs="Arial"/>
        </w:rPr>
        <w:t xml:space="preserve">Gospodarski subjekt </w:t>
      </w:r>
      <w:r w:rsidR="00933473" w:rsidRPr="00160AF7">
        <w:rPr>
          <w:rFonts w:cs="Arial"/>
        </w:rPr>
        <w:t>lahko dokazila o neobstoju razlogov za izključitev in dokazila o izpolnjevanju pogojev za sodelovanje predloži tudi sam. Naročnik si pridržuje pravico do preveritve verodostojnosti predloženih dokazil pri izdajatelju teh.</w:t>
      </w:r>
    </w:p>
    <w:p w14:paraId="788BBF15" w14:textId="77777777" w:rsidR="00933473" w:rsidRPr="00160AF7" w:rsidRDefault="00933473" w:rsidP="00960BF2">
      <w:pPr>
        <w:tabs>
          <w:tab w:val="num" w:pos="0"/>
        </w:tabs>
        <w:jc w:val="both"/>
        <w:rPr>
          <w:rFonts w:cs="Arial"/>
        </w:rPr>
      </w:pPr>
    </w:p>
    <w:p w14:paraId="242E9126" w14:textId="77777777" w:rsidR="00933473" w:rsidRPr="00160AF7" w:rsidRDefault="00933473" w:rsidP="00960BF2">
      <w:pPr>
        <w:tabs>
          <w:tab w:val="num" w:pos="0"/>
        </w:tabs>
        <w:jc w:val="both"/>
        <w:rPr>
          <w:rFonts w:cs="Arial"/>
        </w:rPr>
      </w:pPr>
      <w:r w:rsidRPr="00160AF7">
        <w:rPr>
          <w:rFonts w:cs="Arial"/>
        </w:rPr>
        <w:t>V kolikor ponudnik nima sedeža v Republiki Sloveniji in ne more pridobiti in predložiti zahtev</w:t>
      </w:r>
      <w:r w:rsidR="00785ADB">
        <w:rPr>
          <w:rFonts w:cs="Arial"/>
        </w:rPr>
        <w:t>a</w:t>
      </w:r>
      <w:r w:rsidRPr="00160AF7">
        <w:rPr>
          <w:rFonts w:cs="Arial"/>
        </w:rPr>
        <w:t>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298336D9" w14:textId="77777777" w:rsidR="000D7FF5" w:rsidRPr="000D7FF5" w:rsidRDefault="000D7FF5" w:rsidP="00960BF2">
      <w:pPr>
        <w:pStyle w:val="Odstavekseznama"/>
        <w:tabs>
          <w:tab w:val="num" w:pos="0"/>
        </w:tabs>
        <w:spacing w:line="240" w:lineRule="auto"/>
        <w:ind w:left="0"/>
        <w:rPr>
          <w:rFonts w:ascii="Arial" w:hAnsi="Arial" w:cs="Arial"/>
          <w:color w:val="FF0000"/>
        </w:rPr>
      </w:pPr>
    </w:p>
    <w:p w14:paraId="29DBE6B8" w14:textId="77777777" w:rsidR="00933473" w:rsidRPr="00933473" w:rsidRDefault="001E102E" w:rsidP="00960BF2">
      <w:pPr>
        <w:widowControl w:val="0"/>
        <w:numPr>
          <w:ilvl w:val="0"/>
          <w:numId w:val="24"/>
        </w:numPr>
        <w:ind w:left="360"/>
        <w:rPr>
          <w:rFonts w:cs="Arial"/>
          <w:b/>
        </w:rPr>
      </w:pPr>
      <w:r>
        <w:rPr>
          <w:rFonts w:cs="Arial"/>
          <w:b/>
        </w:rPr>
        <w:t>RAZLOGI ZA IZKLJUČITEV</w:t>
      </w:r>
      <w:r w:rsidR="00933473" w:rsidRPr="00933473">
        <w:rPr>
          <w:rFonts w:cs="Arial"/>
          <w:b/>
        </w:rPr>
        <w:t>:</w:t>
      </w:r>
    </w:p>
    <w:p w14:paraId="742EEA0C" w14:textId="77777777" w:rsidR="00933473" w:rsidRPr="00160AF7" w:rsidRDefault="00933473" w:rsidP="00960BF2">
      <w:pPr>
        <w:tabs>
          <w:tab w:val="num" w:pos="0"/>
        </w:tabs>
        <w:jc w:val="both"/>
        <w:rPr>
          <w:rFonts w:cs="Arial"/>
        </w:rPr>
      </w:pPr>
      <w:r w:rsidRPr="00160AF7">
        <w:rPr>
          <w:rFonts w:cs="Arial"/>
        </w:rPr>
        <w:t>Naročnik bo iz postopka javnega naročanja izključil ponudnika, če:</w:t>
      </w:r>
    </w:p>
    <w:p w14:paraId="46D5B9F5" w14:textId="77777777" w:rsidR="00933473" w:rsidRPr="00E91AEF" w:rsidRDefault="00933473" w:rsidP="00960BF2">
      <w:pPr>
        <w:tabs>
          <w:tab w:val="num" w:pos="0"/>
        </w:tabs>
        <w:jc w:val="both"/>
        <w:rPr>
          <w:rFonts w:cs="Arial"/>
        </w:rPr>
      </w:pPr>
    </w:p>
    <w:p w14:paraId="104BBF8D"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kazenskimi obsodbami</w:t>
      </w:r>
    </w:p>
    <w:p w14:paraId="45004C0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je bila proti ponudniku ali osebi, ki je članica upravnega, vodstvenega ali nadzornega organa tega subjekta ali  ki ima pooblastila za njegovo zastopanje ali odločanje ali nadzor v njem, izrečena pravnomočna sodba, ki ima elemente kaznivih dejanj iz 1. odstavka 75. člena ZJN-3 (Člen 57(1) Direktive 2014/24/EU je v nacionalno zakonodajo prenesen s prvim odstavkom 75. člena ZJN-3 in določa dejanja, ki imajo elemente naštetih 43 kaznivih dejanj po KZ-1. Razlogi v ESPD, ki jih določa člen 57(1) Direktive 2014/24/EU, in zadnji - 7. razlog, ki je določen v nacionalni zakonodaji, v celoti zajema razlog za izključitev, kot je opredeljen v prvem odstavku 75. člena ZJN-3 in ki se uporablja pri oddaji javnega naročila):</w:t>
      </w:r>
    </w:p>
    <w:p w14:paraId="37709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terorizem (108.člen KZ-1),</w:t>
      </w:r>
    </w:p>
    <w:p w14:paraId="763687C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financiranje terorizma (109.člen KZ-1),</w:t>
      </w:r>
    </w:p>
    <w:p w14:paraId="2504110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ščuvanje in javno poveličevanje terorističnih dejanj (110.člen KZ-1),</w:t>
      </w:r>
    </w:p>
    <w:p w14:paraId="280EC9E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novačenje in usposabljanje za terorizem (111.člen KZ-1),</w:t>
      </w:r>
    </w:p>
    <w:p w14:paraId="5A64AD3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spravljanje v suženjsko razmerje (112.člen KZ-1),</w:t>
      </w:r>
    </w:p>
    <w:p w14:paraId="6356BC7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lastRenderedPageBreak/>
        <w:t>trgovina z ljudmi (113.člen KZ-1),</w:t>
      </w:r>
    </w:p>
    <w:p w14:paraId="11895A7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podkupnine pri volitvah (157.člen KZ-1), </w:t>
      </w:r>
    </w:p>
    <w:p w14:paraId="5D5FEE9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kršitev temeljnih pravic delavcev (196.člen KZ-1),</w:t>
      </w:r>
    </w:p>
    <w:p w14:paraId="445086D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(211.člen KZ-1), </w:t>
      </w:r>
    </w:p>
    <w:p w14:paraId="6051051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protipravno omejevanje konkurence (225.člen KZ-1), </w:t>
      </w:r>
    </w:p>
    <w:p w14:paraId="1F3C7B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povzročitev stečaja z goljufijo ali nevestnim poslovanjem (226.člen KZ-1), </w:t>
      </w:r>
    </w:p>
    <w:p w14:paraId="6E4C509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oškodovanje upnikov (227. člen KZ-1), </w:t>
      </w:r>
    </w:p>
    <w:p w14:paraId="00BBB1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poslovna goljufija (228. člen KZ-1), </w:t>
      </w:r>
    </w:p>
    <w:p w14:paraId="3B9A3725"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goljufija na škodo Evropske unije (229. člen KZ-1), </w:t>
      </w:r>
    </w:p>
    <w:p w14:paraId="26424F20"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pridobitvi in uporabi posojila ali ugodnosti (230. člen KZ-1), </w:t>
      </w:r>
    </w:p>
    <w:p w14:paraId="58E244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pri poslovanju z vrednostnimi papirji (231. člen KZ-1), </w:t>
      </w:r>
    </w:p>
    <w:p w14:paraId="7B7A60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preslepitev kupcev (232. člen KZ-1), </w:t>
      </w:r>
    </w:p>
    <w:p w14:paraId="20DAE7D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 oznake ali modela (233. člen KZ-1), </w:t>
      </w:r>
    </w:p>
    <w:p w14:paraId="08FD290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neupravičena uporaba tujega izuma ali topografije (234. člen KZ-1), </w:t>
      </w:r>
    </w:p>
    <w:p w14:paraId="731AD5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ponareditev ali uničenje poslovnih listin (235. člen KZ-1), </w:t>
      </w:r>
    </w:p>
    <w:p w14:paraId="677F089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in neupravičena pridobitev poslovne skrivnosti (236. člen KZ-1), </w:t>
      </w:r>
    </w:p>
    <w:p w14:paraId="0F7973A2"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informacijskega sistema (237. člen KZ-1), </w:t>
      </w:r>
    </w:p>
    <w:p w14:paraId="4155BB1C"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notranje informacije (238. člen KZ-1), </w:t>
      </w:r>
    </w:p>
    <w:p w14:paraId="10F7EFE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trga finančnih instrumentov (239. člen KZ-1), </w:t>
      </w:r>
    </w:p>
    <w:p w14:paraId="12BC06E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položaja ali zaupanja pri gospodarski dejavnosti (240. člen KZ-1), </w:t>
      </w:r>
    </w:p>
    <w:p w14:paraId="5261A16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sprejemanje daril (241. člen KZ-1), </w:t>
      </w:r>
    </w:p>
    <w:p w14:paraId="067A1CA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nedovoljeno dajanje daril (242. člen KZ-1), </w:t>
      </w:r>
    </w:p>
    <w:p w14:paraId="15A9EE8A"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ponarejanje denarja (243. člen KZ-1), </w:t>
      </w:r>
    </w:p>
    <w:p w14:paraId="3330DCA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ponarejanje in uporaba ponarejenih vrednotnic ali vrednostnih papirjev (244. člen KZ-1),</w:t>
      </w:r>
    </w:p>
    <w:p w14:paraId="748CE4A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pranje denarja (245. člen KZ-1), </w:t>
      </w:r>
    </w:p>
    <w:p w14:paraId="5C2DB90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zloraba negotovinskega plačilnega sredstva (246. člen KZ-1), </w:t>
      </w:r>
    </w:p>
    <w:p w14:paraId="61204F3B"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uporaba ponarejenega negotovinskega plačilnega sredstva (247. člen KZ-1), </w:t>
      </w:r>
    </w:p>
    <w:p w14:paraId="2F8C76C8"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izdelava, pridobitev in odtujitev pripomočkov za ponarejanje (248. člen KZ-1), </w:t>
      </w:r>
    </w:p>
    <w:p w14:paraId="3AB5A329"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davčna zatajitev (249. člen KZ-1), </w:t>
      </w:r>
    </w:p>
    <w:p w14:paraId="654120D4"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tihotapstvo (250. člen KZ-1), </w:t>
      </w:r>
    </w:p>
    <w:p w14:paraId="0E95430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zloraba uradnega položaja ali uradnih pravic (257.člen KZ-1),</w:t>
      </w:r>
    </w:p>
    <w:p w14:paraId="0F3A21FE"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oškodovanje javnih sredstev (257.a člen KZ-1),</w:t>
      </w:r>
    </w:p>
    <w:p w14:paraId="4436BFB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izdaja tajnih podatkov (260. člen KZ-1), </w:t>
      </w:r>
    </w:p>
    <w:p w14:paraId="0365193D"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jemanje podkupnine (261. člen KZ-1), </w:t>
      </w:r>
    </w:p>
    <w:p w14:paraId="5885D92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podkupnine (262. člen KZ-1), </w:t>
      </w:r>
    </w:p>
    <w:p w14:paraId="21E89C83"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sprejemanje koristi za nezakonito posredovanje (263. člen KZ-1), </w:t>
      </w:r>
    </w:p>
    <w:p w14:paraId="73C92447"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dajanje daril za nezakonito posredovanje (264. člen KZ-1), </w:t>
      </w:r>
    </w:p>
    <w:p w14:paraId="0681BE11" w14:textId="77777777" w:rsidR="00D30502" w:rsidRPr="005526AA" w:rsidRDefault="00D30502" w:rsidP="00960BF2">
      <w:pPr>
        <w:pStyle w:val="Telobesedila"/>
        <w:numPr>
          <w:ilvl w:val="0"/>
          <w:numId w:val="23"/>
        </w:numPr>
        <w:spacing w:after="0"/>
        <w:ind w:left="360"/>
        <w:jc w:val="both"/>
        <w:rPr>
          <w:rFonts w:eastAsia="Calibri" w:cs="Arial"/>
          <w:lang w:eastAsia="en-US"/>
        </w:rPr>
      </w:pPr>
      <w:r w:rsidRPr="005526AA">
        <w:rPr>
          <w:rFonts w:eastAsia="Calibri" w:cs="Arial"/>
          <w:lang w:eastAsia="en-US"/>
        </w:rPr>
        <w:t xml:space="preserve">hudodelsko združevanje (294. člen KZ-1). </w:t>
      </w:r>
    </w:p>
    <w:p w14:paraId="3A6558D5" w14:textId="77777777" w:rsidR="00933473" w:rsidRPr="00160AF7" w:rsidRDefault="00933473" w:rsidP="00960BF2">
      <w:pPr>
        <w:pStyle w:val="Telobesedila"/>
        <w:tabs>
          <w:tab w:val="num" w:pos="0"/>
        </w:tabs>
        <w:spacing w:after="0"/>
        <w:ind w:left="348"/>
        <w:jc w:val="both"/>
        <w:rPr>
          <w:rFonts w:cs="Arial"/>
        </w:rPr>
      </w:pPr>
    </w:p>
    <w:p w14:paraId="5D0DC83B" w14:textId="2139BEC1" w:rsidR="00933473" w:rsidRPr="003114AE" w:rsidRDefault="00933473" w:rsidP="00960BF2">
      <w:pPr>
        <w:tabs>
          <w:tab w:val="num" w:pos="0"/>
        </w:tabs>
        <w:jc w:val="both"/>
        <w:rPr>
          <w:rFonts w:cs="Arial"/>
          <w:b/>
          <w:i/>
        </w:rPr>
      </w:pPr>
      <w:r w:rsidRPr="003114AE">
        <w:rPr>
          <w:rFonts w:cs="Arial"/>
        </w:rPr>
        <w:t>DOKAZILO:</w:t>
      </w:r>
      <w:r w:rsidRPr="003114AE">
        <w:rPr>
          <w:rFonts w:cs="Arial"/>
        </w:rPr>
        <w:tab/>
      </w:r>
      <w:r w:rsidRPr="003114AE">
        <w:rPr>
          <w:rFonts w:cs="Arial"/>
          <w:b/>
          <w:i/>
        </w:rPr>
        <w:t>Izpolnjen obrazec ESPD (v »Del III: Razlogi za izključitev, Oddelek A</w:t>
      </w:r>
      <w:r w:rsidR="001E102E" w:rsidRPr="003114AE">
        <w:rPr>
          <w:rFonts w:cs="Arial"/>
          <w:b/>
          <w:i/>
        </w:rPr>
        <w:t>.</w:t>
      </w:r>
      <w:r w:rsidRPr="003114AE">
        <w:rPr>
          <w:rFonts w:cs="Arial"/>
          <w:b/>
          <w:i/>
        </w:rPr>
        <w:t xml:space="preserve"> Razlogi, povezani s kazenskimi obsodbami«) za vse</w:t>
      </w:r>
      <w:r w:rsidR="003114AE" w:rsidRPr="003114AE">
        <w:rPr>
          <w:rFonts w:cs="Arial"/>
          <w:b/>
          <w:i/>
        </w:rPr>
        <w:t xml:space="preserve"> gospodarske subjekte v ponudbi in podpisane izjave za pridobitev podatkov (obrazec OBR – 2.07 in OBR – 2.08) za vse gospodarske subjekte in osebe, ki so članice upravnega, vodstvenega ali nadzornega organa posameznega gospodarskega subjekta ali ki imajo pooblastila za zastopanje ali odločanje ali nadzor v posameznih gospodarskih subjektih</w:t>
      </w:r>
    </w:p>
    <w:p w14:paraId="74C76C00" w14:textId="77777777" w:rsidR="00933473" w:rsidRPr="00C60411" w:rsidRDefault="00933473" w:rsidP="00960BF2">
      <w:pPr>
        <w:tabs>
          <w:tab w:val="num" w:pos="0"/>
          <w:tab w:val="left" w:pos="887"/>
        </w:tabs>
        <w:ind w:left="708"/>
        <w:jc w:val="both"/>
        <w:rPr>
          <w:rFonts w:cs="Arial"/>
        </w:rPr>
      </w:pPr>
    </w:p>
    <w:p w14:paraId="498A252E" w14:textId="7A11253E" w:rsidR="003114AE" w:rsidRPr="003114AE" w:rsidRDefault="003114AE" w:rsidP="00960BF2">
      <w:pPr>
        <w:tabs>
          <w:tab w:val="num" w:pos="0"/>
          <w:tab w:val="left" w:pos="887"/>
        </w:tabs>
        <w:jc w:val="both"/>
        <w:rPr>
          <w:rFonts w:cs="Arial"/>
        </w:rPr>
      </w:pPr>
      <w:r w:rsidRPr="003114AE">
        <w:rPr>
          <w:rFonts w:cs="Arial"/>
        </w:rPr>
        <w:t xml:space="preserve">Ponudnik lahko poleg tega v ponudbi predloži še Potrdila iz kazenske evidence Ministrstva za pravosodje za vse gospodarske subjekte v ponudbi ter za vse (fizične) osebe, ki so članice upravnega, vodstvenega ali nadzornega organa vključno z vsemi osebami, ki imajo pooblastila za zastopanje, odločanje ali nadzor v teh gospodarskih subjektih, ki niso starejša od 4 mesecev, šteto od roka za oddajo ponudb. </w:t>
      </w:r>
    </w:p>
    <w:p w14:paraId="4AB28C14" w14:textId="3136FF8D" w:rsidR="003114AE" w:rsidRPr="003114AE" w:rsidRDefault="003114AE" w:rsidP="00960BF2">
      <w:pPr>
        <w:tabs>
          <w:tab w:val="num" w:pos="0"/>
          <w:tab w:val="left" w:pos="887"/>
        </w:tabs>
        <w:jc w:val="both"/>
        <w:rPr>
          <w:rFonts w:cs="Arial"/>
        </w:rPr>
      </w:pPr>
    </w:p>
    <w:p w14:paraId="5EAB114D" w14:textId="77777777" w:rsidR="003114AE" w:rsidRPr="003114AE" w:rsidRDefault="00D232FA" w:rsidP="00960BF2">
      <w:pPr>
        <w:tabs>
          <w:tab w:val="num" w:pos="0"/>
          <w:tab w:val="left" w:pos="887"/>
        </w:tabs>
        <w:jc w:val="both"/>
        <w:rPr>
          <w:rFonts w:cs="Arial"/>
        </w:rPr>
      </w:pPr>
      <w:r w:rsidRPr="003114AE">
        <w:rPr>
          <w:rFonts w:cs="Arial"/>
        </w:rPr>
        <w:lastRenderedPageBreak/>
        <w:t>Ponudnik potrdila iz kazenske evidence, pooblastila pravne osebe in fizičnih oseb priloži v razdelku »</w:t>
      </w:r>
      <w:r w:rsidRPr="003114AE">
        <w:rPr>
          <w:rFonts w:cs="Arial"/>
          <w:b/>
        </w:rPr>
        <w:t>Druge priloge</w:t>
      </w:r>
      <w:r w:rsidRPr="003114AE">
        <w:rPr>
          <w:rFonts w:cs="Arial"/>
        </w:rPr>
        <w:t xml:space="preserve">«. </w:t>
      </w:r>
    </w:p>
    <w:p w14:paraId="2DF740B3" w14:textId="77777777" w:rsidR="003114AE" w:rsidRPr="003114AE" w:rsidRDefault="003114AE" w:rsidP="00960BF2">
      <w:pPr>
        <w:tabs>
          <w:tab w:val="num" w:pos="0"/>
          <w:tab w:val="left" w:pos="887"/>
        </w:tabs>
        <w:jc w:val="both"/>
        <w:rPr>
          <w:rFonts w:cs="Arial"/>
        </w:rPr>
      </w:pPr>
    </w:p>
    <w:p w14:paraId="7995FD47" w14:textId="2E3B42C7" w:rsidR="00D232FA" w:rsidRPr="003114AE" w:rsidRDefault="00CA3FAA" w:rsidP="00960BF2">
      <w:pPr>
        <w:tabs>
          <w:tab w:val="num" w:pos="0"/>
          <w:tab w:val="left" w:pos="887"/>
        </w:tabs>
        <w:jc w:val="both"/>
        <w:rPr>
          <w:rFonts w:cs="Arial"/>
        </w:rPr>
      </w:pPr>
      <w:r>
        <w:rPr>
          <w:rFonts w:cs="Arial"/>
        </w:rPr>
        <w:t>N</w:t>
      </w:r>
      <w:r w:rsidR="00D232FA" w:rsidRPr="003114AE">
        <w:rPr>
          <w:rFonts w:cs="Arial"/>
        </w:rPr>
        <w:t xml:space="preserve">aročnik </w:t>
      </w:r>
      <w:r>
        <w:rPr>
          <w:rFonts w:cs="Arial"/>
        </w:rPr>
        <w:t xml:space="preserve">bo </w:t>
      </w:r>
      <w:r w:rsidR="00D232FA" w:rsidRPr="003114AE">
        <w:rPr>
          <w:rFonts w:cs="Arial"/>
        </w:rPr>
        <w:t>obstoj izključitvenega razloga upoštevajoč prakso Državne revizijske komisije (npr. sklep št. 018-129/2019), preveril bodisi na podlagi priloženih potrdil iz kazenske evidence Ministrstva za pravosodje, ki niso starejša od 4 mesecev, in potrdil iz kazenske evidence, ki jih bo na podlagi predloženih pooblastil pridobil naročnik sam po dnevu, ko poteče rok za oddajo ponudb, bodisi na podlagi zaprisežene izjave, dane pred pristojnim sodnim ali upravnim organom, notarjem ali pred pristojno poklicno ali trgovsko organizacijo v matični državi te osebe, ki jo bo ponudnik naročniku predložil naknadno na njegov poziv.</w:t>
      </w:r>
      <w:r w:rsidR="00D232FA" w:rsidRPr="003114AE">
        <w:rPr>
          <w:rFonts w:cs="Arial"/>
          <w:i/>
          <w:sz w:val="18"/>
          <w:vertAlign w:val="superscript"/>
        </w:rPr>
        <w:footnoteReference w:id="1"/>
      </w:r>
      <w:r w:rsidR="00D232FA" w:rsidRPr="003114AE">
        <w:rPr>
          <w:rFonts w:cs="Arial"/>
        </w:rPr>
        <w:t xml:space="preserve"> </w:t>
      </w:r>
    </w:p>
    <w:p w14:paraId="5D3FBB80" w14:textId="5971E055" w:rsidR="00933473" w:rsidRPr="00160AF7" w:rsidRDefault="00933473" w:rsidP="00960BF2">
      <w:pPr>
        <w:tabs>
          <w:tab w:val="num" w:pos="0"/>
          <w:tab w:val="left" w:pos="887"/>
        </w:tabs>
        <w:jc w:val="both"/>
        <w:rPr>
          <w:rFonts w:cs="Arial"/>
        </w:rPr>
      </w:pPr>
    </w:p>
    <w:p w14:paraId="7108FCA8"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s plačilom davkov ali prispevkom za socialno varnost</w:t>
      </w:r>
    </w:p>
    <w:p w14:paraId="00D1AD19" w14:textId="77777777"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06EA5980" w14:textId="77777777" w:rsidR="00875E43" w:rsidRPr="003114AE" w:rsidRDefault="00875E43" w:rsidP="00960BF2">
      <w:pPr>
        <w:pStyle w:val="Odstavekseznama"/>
        <w:numPr>
          <w:ilvl w:val="0"/>
          <w:numId w:val="44"/>
        </w:numPr>
        <w:spacing w:line="240" w:lineRule="auto"/>
        <w:rPr>
          <w:rFonts w:ascii="Arial" w:hAnsi="Arial" w:cs="Arial"/>
        </w:rPr>
      </w:pPr>
      <w:r w:rsidRPr="003114AE">
        <w:rPr>
          <w:rFonts w:ascii="Arial" w:hAnsi="Arial" w:cs="Arial"/>
        </w:rPr>
        <w:t xml:space="preserve">gospodarskemu subjektu se do 31. 12. 2021, skladno z drugim odstavkom 38. člena Zakona o interventnih ukrepih za omilitev in odpravo posledic epidemije COVID-19 (Uradni list RS, št. 80/20, 152/20 - ZZUOOP, 175/20 - ZIUOPDVE, 203/20 - ZIUPOPDVE in 15/21 - ZDUOP, v nadaljevanju: ZIUOOPE), dovoli popravni mehanizem v primeru, da je imel gospodarski subjekt na dan, ko je bila oddana ponudba, neizpolnjene obvezne dajatve in druge denarne nedavčne obveznosti, v višini 50 eur ali več, in sicer v državi, v kateri ima sedež (matična država) in državi naročnika (Republiki Sloveniji), če ta ni ista kot država sedeža ali če ni predložil vseh obračunov davčnih odtegljajev za dohodke iz delovnega razmerja za obdobje zadnjih petih let do dne oddaje ponudbe. Naročnik bo ponudniku določil primeren rok, ki ni daljši od 30 dni, v katerem mora ponudnik obveznosti izpolniti. V primeru, da ponudnik v roku, ki ga določi naročnik, obveznosti ne izpolni, ga bo naročnik izključil.    </w:t>
      </w:r>
    </w:p>
    <w:p w14:paraId="67782691" w14:textId="77777777" w:rsidR="00875E43" w:rsidRPr="005526AA" w:rsidRDefault="00875E43" w:rsidP="00960BF2">
      <w:pPr>
        <w:pStyle w:val="Telobesedila"/>
        <w:spacing w:after="0"/>
        <w:ind w:left="360"/>
        <w:jc w:val="both"/>
        <w:rPr>
          <w:rFonts w:eastAsia="Calibri" w:cs="Arial"/>
          <w:lang w:eastAsia="en-US"/>
        </w:rPr>
      </w:pPr>
    </w:p>
    <w:p w14:paraId="076C6E52" w14:textId="77777777" w:rsidR="00D30502" w:rsidRPr="00160AF7" w:rsidRDefault="00D30502" w:rsidP="00960BF2">
      <w:pPr>
        <w:tabs>
          <w:tab w:val="num" w:pos="0"/>
        </w:tabs>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B</w:t>
      </w:r>
      <w:r>
        <w:rPr>
          <w:rFonts w:cs="Arial"/>
          <w:b/>
          <w:i/>
        </w:rPr>
        <w:t>.</w:t>
      </w:r>
      <w:r w:rsidRPr="00160AF7">
        <w:rPr>
          <w:rFonts w:cs="Arial"/>
          <w:b/>
          <w:i/>
        </w:rPr>
        <w:t xml:space="preserve"> Razlogi, povezani s plačilom davkov ali prispevkov za socialno varnost«) za vse gospodarske subjekte v ponudbi.</w:t>
      </w:r>
    </w:p>
    <w:p w14:paraId="09A4D510" w14:textId="115BC4BB" w:rsidR="00933473" w:rsidRDefault="00933473" w:rsidP="00960BF2">
      <w:pPr>
        <w:tabs>
          <w:tab w:val="num" w:pos="0"/>
          <w:tab w:val="left" w:pos="887"/>
        </w:tabs>
        <w:jc w:val="both"/>
        <w:rPr>
          <w:rFonts w:cs="Arial"/>
        </w:rPr>
      </w:pPr>
    </w:p>
    <w:p w14:paraId="138E812F" w14:textId="77777777" w:rsidR="00D30502" w:rsidRPr="00160AF7" w:rsidRDefault="00D30502" w:rsidP="00960BF2">
      <w:pPr>
        <w:pStyle w:val="Telobesedila"/>
        <w:numPr>
          <w:ilvl w:val="0"/>
          <w:numId w:val="25"/>
        </w:numPr>
        <w:spacing w:after="0"/>
        <w:ind w:left="360"/>
        <w:jc w:val="both"/>
        <w:rPr>
          <w:rFonts w:cs="Arial"/>
          <w:b/>
        </w:rPr>
      </w:pPr>
      <w:r w:rsidRPr="00160AF7">
        <w:rPr>
          <w:rFonts w:cs="Arial"/>
          <w:b/>
        </w:rPr>
        <w:t>Razlogi, povezani z insolventnostjo, nasprotjem interesov ali kršitvijo poklicnih pravil</w:t>
      </w:r>
    </w:p>
    <w:p w14:paraId="5CFEAEA8" w14:textId="78B8952E" w:rsidR="00D30502" w:rsidRPr="00A71F10" w:rsidRDefault="00D30502" w:rsidP="00960BF2">
      <w:pPr>
        <w:pStyle w:val="Telobesedila"/>
        <w:numPr>
          <w:ilvl w:val="0"/>
          <w:numId w:val="23"/>
        </w:numPr>
        <w:tabs>
          <w:tab w:val="num" w:pos="0"/>
        </w:tabs>
        <w:spacing w:after="0"/>
        <w:ind w:left="360"/>
        <w:jc w:val="both"/>
        <w:rPr>
          <w:rFonts w:eastAsia="Calibri" w:cs="Arial"/>
          <w:lang w:eastAsia="en-US"/>
        </w:rPr>
      </w:pPr>
      <w:r w:rsidRPr="005526AA">
        <w:rPr>
          <w:rFonts w:eastAsia="Calibri" w:cs="Arial"/>
          <w:lang w:eastAsia="en-US"/>
        </w:rPr>
        <w:t xml:space="preserve">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w:t>
      </w:r>
      <w:r w:rsidRPr="00A71F10">
        <w:rPr>
          <w:rFonts w:eastAsia="Calibri" w:cs="Arial"/>
          <w:lang w:eastAsia="en-US"/>
        </w:rPr>
        <w:t>pravnimi posledicami;</w:t>
      </w:r>
    </w:p>
    <w:p w14:paraId="17AED419" w14:textId="77777777" w:rsidR="003114AE" w:rsidRPr="00A71F10" w:rsidRDefault="003114AE" w:rsidP="00960BF2">
      <w:pPr>
        <w:pStyle w:val="Telobesedila"/>
        <w:numPr>
          <w:ilvl w:val="0"/>
          <w:numId w:val="23"/>
        </w:numPr>
        <w:tabs>
          <w:tab w:val="num" w:pos="0"/>
        </w:tabs>
        <w:spacing w:after="0"/>
        <w:ind w:left="360"/>
        <w:jc w:val="both"/>
        <w:rPr>
          <w:rFonts w:eastAsia="Calibri" w:cs="Arial"/>
          <w:lang w:eastAsia="en-US"/>
        </w:rPr>
      </w:pPr>
      <w:r w:rsidRPr="00A71F10">
        <w:rPr>
          <w:rFonts w:eastAsia="Calibri" w:cs="Arial"/>
          <w:lang w:eastAsia="en-US"/>
        </w:rPr>
        <w:lastRenderedPageBreak/>
        <w:t>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5C3FFB59" w14:textId="77777777" w:rsidR="003114AE" w:rsidRPr="005526AA" w:rsidRDefault="003114AE" w:rsidP="00960BF2">
      <w:pPr>
        <w:pStyle w:val="Telobesedila"/>
        <w:spacing w:after="0"/>
        <w:ind w:left="360"/>
        <w:jc w:val="both"/>
        <w:rPr>
          <w:rFonts w:eastAsia="Calibri" w:cs="Arial"/>
          <w:lang w:eastAsia="en-US"/>
        </w:rPr>
      </w:pPr>
    </w:p>
    <w:p w14:paraId="79EA41B2" w14:textId="6F5A9D14" w:rsidR="00D30502" w:rsidRDefault="00D30502" w:rsidP="00960BF2">
      <w:pPr>
        <w:pStyle w:val="Telobesedila2"/>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III: Razlogi za izključitev, Oddelek C</w:t>
      </w:r>
      <w:r>
        <w:rPr>
          <w:rFonts w:cs="Arial"/>
          <w:b/>
          <w:i/>
        </w:rPr>
        <w:t>.</w:t>
      </w:r>
      <w:r w:rsidRPr="00160AF7">
        <w:rPr>
          <w:rFonts w:cs="Arial"/>
          <w:b/>
          <w:i/>
          <w:color w:val="333333"/>
        </w:rPr>
        <w:t xml:space="preserve"> </w:t>
      </w:r>
      <w:r w:rsidRPr="004E6E19">
        <w:rPr>
          <w:rFonts w:cs="Arial"/>
          <w:b/>
          <w:i/>
        </w:rPr>
        <w:t>Razlogi, povezani z insolventnostjo, nasprotjem interesov ali kršitvijo poklicnih pravil«)</w:t>
      </w:r>
      <w:r w:rsidRPr="00160AF7">
        <w:rPr>
          <w:rFonts w:cs="Arial"/>
          <w:b/>
          <w:i/>
          <w:color w:val="333333"/>
        </w:rPr>
        <w:t xml:space="preserve"> </w:t>
      </w:r>
      <w:r w:rsidRPr="00160AF7">
        <w:rPr>
          <w:rFonts w:cs="Arial"/>
          <w:b/>
          <w:i/>
        </w:rPr>
        <w:t>za vse gospodarske subjekte v ponudbi.</w:t>
      </w:r>
    </w:p>
    <w:p w14:paraId="1E39AEA1" w14:textId="77777777" w:rsidR="003114AE" w:rsidRPr="00160AF7" w:rsidRDefault="003114AE" w:rsidP="00960BF2">
      <w:pPr>
        <w:pStyle w:val="Telobesedila2"/>
        <w:spacing w:after="0" w:line="240" w:lineRule="auto"/>
        <w:jc w:val="both"/>
        <w:rPr>
          <w:rFonts w:cs="Arial"/>
          <w:b/>
          <w:i/>
        </w:rPr>
      </w:pPr>
    </w:p>
    <w:p w14:paraId="1B813B2D" w14:textId="77777777" w:rsidR="00D30502" w:rsidRPr="001E17C1" w:rsidRDefault="00D30502" w:rsidP="00960BF2">
      <w:pPr>
        <w:pStyle w:val="Telobesedila"/>
        <w:numPr>
          <w:ilvl w:val="0"/>
          <w:numId w:val="25"/>
        </w:numPr>
        <w:spacing w:after="0"/>
        <w:ind w:left="360"/>
        <w:jc w:val="both"/>
        <w:rPr>
          <w:rFonts w:cs="Arial"/>
          <w:b/>
        </w:rPr>
      </w:pPr>
      <w:r w:rsidRPr="001E17C1">
        <w:rPr>
          <w:rFonts w:cs="Arial"/>
          <w:b/>
        </w:rPr>
        <w:t>Nacionalni razlogi za izključitev</w:t>
      </w:r>
    </w:p>
    <w:p w14:paraId="47C7ED56" w14:textId="03B2B314" w:rsidR="00D30502" w:rsidRDefault="00D30502" w:rsidP="00960BF2">
      <w:pPr>
        <w:pStyle w:val="Telobesedila"/>
        <w:numPr>
          <w:ilvl w:val="0"/>
          <w:numId w:val="23"/>
        </w:numPr>
        <w:tabs>
          <w:tab w:val="num" w:pos="0"/>
        </w:tabs>
        <w:spacing w:after="0"/>
        <w:ind w:left="360"/>
        <w:jc w:val="both"/>
        <w:rPr>
          <w:rFonts w:eastAsia="Calibri" w:cs="Arial"/>
          <w:lang w:eastAsia="en-US"/>
        </w:rPr>
      </w:pPr>
      <w:r w:rsidRPr="001E17C1">
        <w:rPr>
          <w:rFonts w:eastAsia="Calibri" w:cs="Arial"/>
          <w:lang w:eastAsia="en-US"/>
        </w:rPr>
        <w:t>je na dan, ko poteče rok za oddajo ponudb ali prijav, izločen iz postopkov oddaje javnih naročil zaradi uvrstitve v evidenco gospodarskih subjektov z negativnimi referencami</w:t>
      </w:r>
      <w:r w:rsidR="003114AE">
        <w:rPr>
          <w:rFonts w:eastAsia="Calibri" w:cs="Arial"/>
          <w:lang w:eastAsia="en-US"/>
        </w:rPr>
        <w:t>;</w:t>
      </w:r>
    </w:p>
    <w:p w14:paraId="0F1BED49" w14:textId="58B6A75C" w:rsidR="00D30502" w:rsidRPr="003114AE" w:rsidRDefault="00753E27" w:rsidP="00960BF2">
      <w:pPr>
        <w:pStyle w:val="Telobesedila"/>
        <w:numPr>
          <w:ilvl w:val="0"/>
          <w:numId w:val="23"/>
        </w:numPr>
        <w:tabs>
          <w:tab w:val="num" w:pos="0"/>
        </w:tabs>
        <w:spacing w:after="0"/>
        <w:ind w:left="360"/>
        <w:jc w:val="both"/>
        <w:rPr>
          <w:rFonts w:eastAsia="Calibri" w:cs="Arial"/>
          <w:lang w:eastAsia="en-US"/>
        </w:rPr>
      </w:pPr>
      <w:r w:rsidRPr="003114AE">
        <w:rPr>
          <w:rFonts w:cs="Arial"/>
          <w:shd w:val="clear" w:color="auto" w:fill="FFFFFF"/>
        </w:rPr>
        <w:t>mu je v zadnjih treh letih pred potekom roka za oddajo ponudb ali prijav pristojni organ Republike Slovenije ali druge države članice ali tretje države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E2602D3" w14:textId="77777777" w:rsidR="00753E27" w:rsidRPr="003114AE" w:rsidRDefault="00753E27" w:rsidP="00960BF2">
      <w:pPr>
        <w:pStyle w:val="Telobesedila"/>
        <w:spacing w:after="0"/>
        <w:ind w:left="360"/>
        <w:jc w:val="both"/>
        <w:rPr>
          <w:rFonts w:eastAsia="Calibri" w:cs="Arial"/>
          <w:lang w:eastAsia="en-US"/>
        </w:rPr>
      </w:pPr>
      <w:r w:rsidRPr="003114AE">
        <w:rPr>
          <w:rFonts w:cs="Arial"/>
        </w:rPr>
        <w:t>V kolikor je gospodarski subjekt v položaju prekrška iz zgornjega odstavka 2 alineje, lahko naročniku v skladu s Sklepom Ustavnega sodišča RS, št. U-I-180/19-17 in ob smiselni uporabi devetega odstavka 75. člena ZJN-3 predloži dokazila, da je sprejel zadostne ukrepe, s katerimi lahko dokaže svojo zanesljivost kljub obstoju razlogov za izključitev.</w:t>
      </w:r>
    </w:p>
    <w:p w14:paraId="3C33008E" w14:textId="77777777" w:rsidR="00753E27" w:rsidRPr="00753E27" w:rsidRDefault="00753E27" w:rsidP="00960BF2">
      <w:pPr>
        <w:pStyle w:val="Telobesedila"/>
        <w:tabs>
          <w:tab w:val="num" w:pos="0"/>
        </w:tabs>
        <w:spacing w:after="0"/>
        <w:ind w:left="360"/>
        <w:jc w:val="both"/>
        <w:rPr>
          <w:rFonts w:cs="Arial"/>
          <w:i/>
          <w:color w:val="FF0000"/>
        </w:rPr>
      </w:pPr>
    </w:p>
    <w:p w14:paraId="3D6AC995" w14:textId="25B1F24D" w:rsidR="00D30502" w:rsidRPr="00160AF7" w:rsidRDefault="00D30502" w:rsidP="00960BF2">
      <w:pPr>
        <w:pStyle w:val="Odstavekseznama"/>
        <w:tabs>
          <w:tab w:val="num" w:pos="0"/>
        </w:tabs>
        <w:spacing w:line="240" w:lineRule="auto"/>
        <w:ind w:left="0"/>
        <w:rPr>
          <w:rFonts w:ascii="Arial" w:hAnsi="Arial" w:cs="Arial"/>
          <w:b/>
          <w:i/>
        </w:rPr>
      </w:pPr>
      <w:r w:rsidRPr="00160AF7">
        <w:rPr>
          <w:rFonts w:ascii="Arial" w:hAnsi="Arial" w:cs="Arial"/>
        </w:rPr>
        <w:t>DOKAZILO:</w:t>
      </w:r>
      <w:r w:rsidRPr="00160AF7">
        <w:rPr>
          <w:rFonts w:ascii="Arial" w:hAnsi="Arial" w:cs="Arial"/>
        </w:rPr>
        <w:tab/>
      </w:r>
      <w:r w:rsidRPr="00160AF7">
        <w:rPr>
          <w:rFonts w:ascii="Arial" w:hAnsi="Arial" w:cs="Arial"/>
          <w:b/>
          <w:i/>
        </w:rPr>
        <w:t>Izpolnjen obrazec ESPD (v »Del III: Razlogi za izključitev, Oddelek D</w:t>
      </w:r>
      <w:r>
        <w:rPr>
          <w:rFonts w:ascii="Arial" w:hAnsi="Arial" w:cs="Arial"/>
          <w:b/>
          <w:i/>
        </w:rPr>
        <w:t>.</w:t>
      </w:r>
      <w:r w:rsidRPr="00160AF7">
        <w:rPr>
          <w:rFonts w:ascii="Arial" w:hAnsi="Arial" w:cs="Arial"/>
          <w:b/>
          <w:i/>
        </w:rPr>
        <w:t xml:space="preserve"> Nacionalni razlogi za izključitev«) za vse gospodarske subjekte v ponudbi.</w:t>
      </w:r>
    </w:p>
    <w:p w14:paraId="512BC6A5" w14:textId="44A32FD3" w:rsidR="00933473" w:rsidRPr="004D32E0" w:rsidRDefault="00933473" w:rsidP="00960BF2">
      <w:pPr>
        <w:tabs>
          <w:tab w:val="num" w:pos="0"/>
          <w:tab w:val="left" w:pos="887"/>
        </w:tabs>
        <w:jc w:val="both"/>
        <w:rPr>
          <w:rFonts w:cs="Arial"/>
        </w:rPr>
      </w:pPr>
    </w:p>
    <w:p w14:paraId="177089E0" w14:textId="77777777" w:rsidR="00933473" w:rsidRPr="00C04901" w:rsidRDefault="00933473" w:rsidP="00960BF2">
      <w:pPr>
        <w:widowControl w:val="0"/>
        <w:numPr>
          <w:ilvl w:val="0"/>
          <w:numId w:val="24"/>
        </w:numPr>
        <w:ind w:left="360"/>
        <w:rPr>
          <w:rFonts w:cs="Arial"/>
          <w:b/>
        </w:rPr>
      </w:pPr>
      <w:r w:rsidRPr="00C04901">
        <w:rPr>
          <w:rFonts w:cs="Arial"/>
          <w:b/>
        </w:rPr>
        <w:t>P</w:t>
      </w:r>
      <w:r w:rsidR="001E102E">
        <w:rPr>
          <w:rFonts w:cs="Arial"/>
          <w:b/>
        </w:rPr>
        <w:t>OGOJI ZA SODELOVANJE</w:t>
      </w:r>
      <w:r w:rsidRPr="00C04901">
        <w:rPr>
          <w:rFonts w:cs="Arial"/>
          <w:b/>
        </w:rPr>
        <w:t>:</w:t>
      </w:r>
    </w:p>
    <w:p w14:paraId="5366195C" w14:textId="77777777" w:rsidR="00933473" w:rsidRPr="00160AF7" w:rsidRDefault="00933473" w:rsidP="00960BF2">
      <w:pPr>
        <w:pStyle w:val="Telobesedila"/>
        <w:tabs>
          <w:tab w:val="num" w:pos="0"/>
        </w:tabs>
        <w:spacing w:after="0"/>
        <w:jc w:val="both"/>
        <w:rPr>
          <w:rFonts w:cs="Arial"/>
          <w:b/>
        </w:rPr>
      </w:pPr>
    </w:p>
    <w:p w14:paraId="0EE7C71A" w14:textId="77777777" w:rsidR="000274F8" w:rsidRPr="00160AF7" w:rsidRDefault="000274F8" w:rsidP="00960BF2">
      <w:pPr>
        <w:pStyle w:val="Telobesedila"/>
        <w:numPr>
          <w:ilvl w:val="0"/>
          <w:numId w:val="26"/>
        </w:numPr>
        <w:spacing w:after="0"/>
        <w:ind w:left="360"/>
        <w:jc w:val="both"/>
        <w:rPr>
          <w:rFonts w:cs="Arial"/>
          <w:b/>
        </w:rPr>
      </w:pPr>
      <w:r>
        <w:rPr>
          <w:rFonts w:cs="Arial"/>
          <w:b/>
        </w:rPr>
        <w:t>Ustreznost</w:t>
      </w:r>
    </w:p>
    <w:p w14:paraId="6CCDDA67" w14:textId="77777777" w:rsidR="000274F8" w:rsidRPr="00160AF7" w:rsidRDefault="000274F8" w:rsidP="00960BF2">
      <w:pPr>
        <w:widowControl w:val="0"/>
        <w:jc w:val="both"/>
        <w:rPr>
          <w:rFonts w:cs="Arial"/>
          <w:color w:val="000000"/>
        </w:rPr>
      </w:pPr>
      <w:r w:rsidRPr="00160AF7">
        <w:rPr>
          <w:rFonts w:cs="Arial"/>
          <w:color w:val="000000"/>
        </w:rPr>
        <w:t>Ponudnik mora imeti veljavno registracijo za opravljanje dejavnosti, ki je predmet naročila v skladu s predpisi in morebitna potrebna dovoljenja za opravljanje dejavnosti</w:t>
      </w:r>
      <w:r>
        <w:rPr>
          <w:rFonts w:cs="Arial"/>
          <w:color w:val="000000"/>
        </w:rPr>
        <w:t>.</w:t>
      </w:r>
    </w:p>
    <w:p w14:paraId="304096D5" w14:textId="77777777" w:rsidR="000274F8" w:rsidRPr="00160AF7" w:rsidRDefault="000274F8" w:rsidP="00960BF2">
      <w:pPr>
        <w:pStyle w:val="Telobesedila"/>
        <w:tabs>
          <w:tab w:val="num" w:pos="0"/>
        </w:tabs>
        <w:spacing w:after="0"/>
        <w:jc w:val="both"/>
        <w:rPr>
          <w:rFonts w:cs="Arial"/>
        </w:rPr>
      </w:pPr>
    </w:p>
    <w:p w14:paraId="38E73522" w14:textId="3FD7DA0D" w:rsidR="000274F8" w:rsidRDefault="000274F8" w:rsidP="00960BF2">
      <w:pPr>
        <w:pStyle w:val="Telobesedila2"/>
        <w:tabs>
          <w:tab w:val="num" w:pos="0"/>
        </w:tabs>
        <w:spacing w:after="0" w:line="240" w:lineRule="auto"/>
        <w:jc w:val="both"/>
        <w:rPr>
          <w:rFonts w:cs="Arial"/>
          <w:b/>
          <w:i/>
        </w:rPr>
      </w:pPr>
      <w:r w:rsidRPr="00160AF7">
        <w:rPr>
          <w:rFonts w:cs="Arial"/>
        </w:rPr>
        <w:t>DOKAZILO:</w:t>
      </w:r>
      <w:r w:rsidRPr="00160AF7">
        <w:rPr>
          <w:rFonts w:cs="Arial"/>
        </w:rPr>
        <w:tab/>
      </w:r>
      <w:r w:rsidRPr="00160AF7">
        <w:rPr>
          <w:rFonts w:cs="Arial"/>
          <w:b/>
          <w:i/>
        </w:rPr>
        <w:t>Izpolnjen obrazec ESPD (v »Del IV: Pogoji za sodelovanje,</w:t>
      </w:r>
      <w:r w:rsidRPr="000F414A">
        <w:rPr>
          <w:rFonts w:cs="Arial"/>
          <w:b/>
          <w:i/>
        </w:rPr>
        <w:t xml:space="preserve"> Oddelek A</w:t>
      </w:r>
      <w:r>
        <w:rPr>
          <w:rFonts w:cs="Arial"/>
          <w:b/>
          <w:i/>
        </w:rPr>
        <w:t>.</w:t>
      </w:r>
      <w:r w:rsidRPr="000F414A">
        <w:rPr>
          <w:rFonts w:cs="Arial"/>
          <w:b/>
          <w:i/>
        </w:rPr>
        <w:t xml:space="preserve"> Ustreznost</w:t>
      </w:r>
      <w:r w:rsidRPr="00160AF7">
        <w:rPr>
          <w:rFonts w:cs="Arial"/>
          <w:b/>
          <w:i/>
        </w:rPr>
        <w:t>«</w:t>
      </w:r>
      <w:r w:rsidRPr="000F414A">
        <w:rPr>
          <w:rFonts w:cs="Arial"/>
          <w:b/>
          <w:i/>
        </w:rPr>
        <w:t>)</w:t>
      </w:r>
      <w:r>
        <w:rPr>
          <w:rFonts w:cs="Arial"/>
          <w:b/>
          <w:i/>
        </w:rPr>
        <w:t xml:space="preserve"> </w:t>
      </w:r>
      <w:r w:rsidRPr="00160AF7">
        <w:rPr>
          <w:rFonts w:cs="Arial"/>
          <w:b/>
          <w:i/>
        </w:rPr>
        <w:t>vs</w:t>
      </w:r>
      <w:r>
        <w:rPr>
          <w:rFonts w:cs="Arial"/>
          <w:b/>
          <w:i/>
        </w:rPr>
        <w:t>ak</w:t>
      </w:r>
      <w:r w:rsidRPr="00160AF7">
        <w:rPr>
          <w:rFonts w:cs="Arial"/>
          <w:b/>
          <w:i/>
        </w:rPr>
        <w:t xml:space="preserve"> gospodarsk</w:t>
      </w:r>
      <w:r>
        <w:rPr>
          <w:rFonts w:cs="Arial"/>
          <w:b/>
          <w:i/>
        </w:rPr>
        <w:t>i</w:t>
      </w:r>
      <w:r w:rsidRPr="00160AF7">
        <w:rPr>
          <w:rFonts w:cs="Arial"/>
          <w:b/>
          <w:i/>
        </w:rPr>
        <w:t xml:space="preserve"> subjekt v ponudbi</w:t>
      </w:r>
      <w:r>
        <w:rPr>
          <w:rFonts w:cs="Arial"/>
          <w:b/>
          <w:i/>
        </w:rPr>
        <w:t xml:space="preserve"> za dela, ki jih ponuja v sklopu skupne ponudbe</w:t>
      </w:r>
      <w:r w:rsidRPr="00160AF7">
        <w:rPr>
          <w:rFonts w:cs="Arial"/>
          <w:b/>
          <w:i/>
        </w:rPr>
        <w:t>.</w:t>
      </w:r>
    </w:p>
    <w:p w14:paraId="56D4EF80" w14:textId="05268F04" w:rsidR="009A0989" w:rsidRDefault="009A0989" w:rsidP="00960BF2">
      <w:pPr>
        <w:pStyle w:val="Telobesedila2"/>
        <w:tabs>
          <w:tab w:val="num" w:pos="0"/>
        </w:tabs>
        <w:spacing w:after="0" w:line="240" w:lineRule="auto"/>
        <w:jc w:val="both"/>
        <w:rPr>
          <w:rFonts w:cs="Arial"/>
          <w:b/>
          <w:i/>
        </w:rPr>
      </w:pPr>
    </w:p>
    <w:p w14:paraId="01261C5F" w14:textId="77777777" w:rsidR="009A0989" w:rsidRPr="00160AF7" w:rsidRDefault="009A0989" w:rsidP="00960BF2">
      <w:pPr>
        <w:pStyle w:val="Telobesedila"/>
        <w:numPr>
          <w:ilvl w:val="0"/>
          <w:numId w:val="26"/>
        </w:numPr>
        <w:spacing w:after="0"/>
        <w:ind w:left="360"/>
        <w:jc w:val="both"/>
        <w:rPr>
          <w:rFonts w:cs="Arial"/>
          <w:b/>
        </w:rPr>
      </w:pPr>
      <w:r>
        <w:rPr>
          <w:rFonts w:cs="Arial"/>
          <w:b/>
        </w:rPr>
        <w:t>Ekonomski in finančni položaj</w:t>
      </w:r>
    </w:p>
    <w:p w14:paraId="3501DDE0" w14:textId="1549F54B" w:rsidR="00357542" w:rsidRDefault="00357542" w:rsidP="00960BF2">
      <w:pPr>
        <w:tabs>
          <w:tab w:val="num" w:pos="0"/>
        </w:tabs>
        <w:jc w:val="both"/>
        <w:rPr>
          <w:rFonts w:cs="Arial"/>
        </w:rPr>
      </w:pPr>
    </w:p>
    <w:p w14:paraId="2404C255" w14:textId="432EA447" w:rsidR="004B7A83" w:rsidRPr="00765438" w:rsidRDefault="004B7A83" w:rsidP="00960BF2">
      <w:pPr>
        <w:pStyle w:val="Telobesedila"/>
        <w:numPr>
          <w:ilvl w:val="0"/>
          <w:numId w:val="37"/>
        </w:numPr>
        <w:spacing w:after="0"/>
        <w:jc w:val="both"/>
        <w:rPr>
          <w:rFonts w:cs="Arial"/>
        </w:rPr>
      </w:pPr>
      <w:r w:rsidRPr="00160AF7">
        <w:rPr>
          <w:rFonts w:cs="Arial"/>
        </w:rPr>
        <w:t xml:space="preserve">Sposoben ponudnik mora imeti ustrezno boniteto, ki jo naročnik zahteva kot pogoj za priznanje ekonomsko finančne sposobnosti za izvedbo predmetnega naročila. </w:t>
      </w:r>
      <w:r w:rsidRPr="00765438">
        <w:rPr>
          <w:rFonts w:cs="Arial"/>
        </w:rPr>
        <w:t xml:space="preserve">Ustrezna boniteta sodelujočih podjetij se ugotavlja po sistemu BASEL II. Naročnik zahteva najmanj: AJPES SB7, </w:t>
      </w:r>
      <w:proofErr w:type="spellStart"/>
      <w:r w:rsidRPr="00765438">
        <w:rPr>
          <w:rFonts w:cs="Arial"/>
        </w:rPr>
        <w:t>Moody's</w:t>
      </w:r>
      <w:proofErr w:type="spellEnd"/>
      <w:r w:rsidRPr="00765438">
        <w:rPr>
          <w:rFonts w:cs="Arial"/>
        </w:rPr>
        <w:t xml:space="preserve"> Ba, S&amp;P BB, </w:t>
      </w:r>
      <w:proofErr w:type="spellStart"/>
      <w:r w:rsidRPr="00765438">
        <w:rPr>
          <w:rFonts w:cs="Arial"/>
        </w:rPr>
        <w:t>Fitch</w:t>
      </w:r>
      <w:proofErr w:type="spellEnd"/>
      <w:r w:rsidRPr="00765438">
        <w:rPr>
          <w:rFonts w:cs="Arial"/>
        </w:rPr>
        <w:t xml:space="preserve"> BB</w:t>
      </w:r>
      <w:r w:rsidR="006E2CF9">
        <w:rPr>
          <w:rFonts w:cs="Arial"/>
        </w:rPr>
        <w:t>, BISNODE B</w:t>
      </w:r>
      <w:r w:rsidRPr="00765438">
        <w:rPr>
          <w:rFonts w:cs="Arial"/>
        </w:rPr>
        <w:t>. Naročnik bo upošteval tudi bonitetne ocene drugih bonitetnih institucij, ki bodo narejene po sistemu BASEL II in bodo enakovredne zahtevanim ocenam.</w:t>
      </w:r>
    </w:p>
    <w:p w14:paraId="659FFA50" w14:textId="77777777" w:rsidR="004B7A83" w:rsidRPr="00753E27" w:rsidRDefault="004B7A83" w:rsidP="00960BF2">
      <w:pPr>
        <w:pStyle w:val="Telobesedila"/>
        <w:spacing w:after="0"/>
        <w:ind w:left="720"/>
        <w:jc w:val="both"/>
        <w:rPr>
          <w:rFonts w:cs="Arial"/>
          <w:color w:val="FF0000"/>
        </w:rPr>
      </w:pPr>
    </w:p>
    <w:p w14:paraId="67F912FF" w14:textId="1E62E806" w:rsidR="004B7A83" w:rsidRDefault="004B7A83" w:rsidP="00960BF2">
      <w:pPr>
        <w:pStyle w:val="Telobesedila"/>
        <w:spacing w:after="0"/>
        <w:ind w:left="360"/>
        <w:jc w:val="both"/>
        <w:rPr>
          <w:rFonts w:cs="Arial"/>
          <w:b/>
          <w:bCs/>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w:t>
      </w:r>
      <w:r w:rsidRPr="00795647">
        <w:rPr>
          <w:rFonts w:cs="Arial"/>
          <w:b/>
          <w:i/>
        </w:rPr>
        <w:t xml:space="preserve"> </w:t>
      </w:r>
      <w:r w:rsidRPr="00765438">
        <w:rPr>
          <w:rFonts w:cs="Arial"/>
          <w:b/>
          <w:i/>
        </w:rPr>
        <w:t xml:space="preserve">Ekonomski in finančni položaj«) in predložitev </w:t>
      </w:r>
      <w:r w:rsidRPr="00765438">
        <w:rPr>
          <w:rFonts w:cs="Arial"/>
          <w:b/>
          <w:bCs/>
          <w:i/>
        </w:rPr>
        <w:t xml:space="preserve">bonitetne ocene (npr. </w:t>
      </w:r>
      <w:r w:rsidRPr="00765438">
        <w:rPr>
          <w:rFonts w:cs="Arial"/>
          <w:b/>
          <w:bCs/>
          <w:i/>
          <w:iCs/>
        </w:rPr>
        <w:t xml:space="preserve">BON-1 obrazec (S.BON-1/P (pravne osebe) oz. S.BON-1/SP (samostojni podjetniki), </w:t>
      </w:r>
      <w:r w:rsidRPr="00765438">
        <w:rPr>
          <w:rFonts w:cs="Arial"/>
          <w:b/>
          <w:i/>
          <w:iCs/>
        </w:rPr>
        <w:t>ki ga izda AJPES oz. potrdilo o bonitetni oceni druge bonitetne institucije, ki izdeluje bonitetne ocene po sistemu BASEL II)</w:t>
      </w:r>
      <w:r w:rsidRPr="00765438">
        <w:rPr>
          <w:rFonts w:cs="Arial"/>
          <w:b/>
          <w:bCs/>
          <w:i/>
        </w:rPr>
        <w:t>.</w:t>
      </w:r>
      <w:r w:rsidR="00765438">
        <w:rPr>
          <w:rFonts w:cs="Arial"/>
          <w:b/>
          <w:bCs/>
          <w:i/>
        </w:rPr>
        <w:t xml:space="preserve"> Obrazec ne sme biti starejši več kot 30 dni od roka za prejem ponudb za predmetno javno naročilo. </w:t>
      </w:r>
      <w:r w:rsidR="00EF3328">
        <w:rPr>
          <w:rFonts w:cs="Arial"/>
          <w:b/>
          <w:bCs/>
          <w:i/>
        </w:rPr>
        <w:t xml:space="preserve">V primeru, da ponudnik ne more predložiti bonitetne ocene, mora predložiti dokazila, da je v tekočem letu realiziral prihodke najmanj v višini 5 mio EUR. </w:t>
      </w:r>
    </w:p>
    <w:p w14:paraId="7893576A" w14:textId="77777777" w:rsidR="00960BF2" w:rsidRPr="00765438" w:rsidRDefault="00960BF2" w:rsidP="00960BF2">
      <w:pPr>
        <w:pStyle w:val="Telobesedila"/>
        <w:spacing w:after="0"/>
        <w:ind w:left="360"/>
        <w:jc w:val="both"/>
        <w:rPr>
          <w:rFonts w:cs="Arial"/>
          <w:b/>
          <w:i/>
        </w:rPr>
      </w:pPr>
    </w:p>
    <w:p w14:paraId="2D25B8D3" w14:textId="0BBB2369" w:rsidR="008E7A8A" w:rsidRDefault="00E8522F" w:rsidP="00EB47E5">
      <w:pPr>
        <w:pStyle w:val="Telobesedila2"/>
        <w:numPr>
          <w:ilvl w:val="0"/>
          <w:numId w:val="37"/>
        </w:numPr>
        <w:spacing w:after="0" w:line="240" w:lineRule="auto"/>
        <w:jc w:val="both"/>
        <w:rPr>
          <w:rFonts w:cs="Arial"/>
          <w:shd w:val="clear" w:color="auto" w:fill="FFFFFF"/>
        </w:rPr>
      </w:pPr>
      <w:r>
        <w:rPr>
          <w:rFonts w:cs="Arial"/>
          <w:shd w:val="clear" w:color="auto" w:fill="FFFFFF"/>
        </w:rPr>
        <w:lastRenderedPageBreak/>
        <w:t>Ponudnik mora imeti sklenjeno zavarovanje odgovornosti skladno s 15. členom ZZasV-1 in zahtevami</w:t>
      </w:r>
      <w:r w:rsidR="002E51F6">
        <w:rPr>
          <w:rFonts w:cs="Arial"/>
          <w:shd w:val="clear" w:color="auto" w:fill="FFFFFF"/>
        </w:rPr>
        <w:t>,</w:t>
      </w:r>
      <w:r>
        <w:rPr>
          <w:rFonts w:cs="Arial"/>
          <w:shd w:val="clear" w:color="auto" w:fill="FFFFFF"/>
        </w:rPr>
        <w:t xml:space="preserve"> določenimi v 14. členu osnutka pogodbe, za ves čas trajanja pogodbe in še najmanj 60 dni po izteku pogodbe. </w:t>
      </w:r>
    </w:p>
    <w:p w14:paraId="12C839B7" w14:textId="77777777" w:rsidR="00EB47E5" w:rsidRDefault="00EB47E5" w:rsidP="00960BF2">
      <w:pPr>
        <w:pStyle w:val="Telobesedila2"/>
        <w:spacing w:after="0" w:line="240" w:lineRule="auto"/>
        <w:ind w:left="426"/>
        <w:jc w:val="both"/>
        <w:rPr>
          <w:rFonts w:cs="Arial"/>
          <w:shd w:val="clear" w:color="auto" w:fill="FFFFFF"/>
        </w:rPr>
      </w:pPr>
    </w:p>
    <w:p w14:paraId="6F390B98" w14:textId="7BB2BB4B" w:rsidR="008E7A8A" w:rsidRPr="009A0989" w:rsidRDefault="00E8522F" w:rsidP="00960BF2">
      <w:pPr>
        <w:pStyle w:val="Telobesedila2"/>
        <w:spacing w:after="0" w:line="240" w:lineRule="auto"/>
        <w:ind w:left="426"/>
        <w:jc w:val="both"/>
        <w:rPr>
          <w:rFonts w:cs="Arial"/>
        </w:rPr>
      </w:pPr>
      <w:r>
        <w:rPr>
          <w:rFonts w:cs="Arial"/>
          <w:shd w:val="clear" w:color="auto" w:fill="FFFFFF"/>
        </w:rPr>
        <w:t xml:space="preserve">Veljavno zavarovalno dokumentacijo </w:t>
      </w:r>
      <w:r w:rsidR="004B7A83">
        <w:rPr>
          <w:rFonts w:cs="Arial"/>
          <w:shd w:val="clear" w:color="auto" w:fill="FFFFFF"/>
        </w:rPr>
        <w:t xml:space="preserve">predloži izbrani ponudnik </w:t>
      </w:r>
      <w:r w:rsidR="008E7A8A">
        <w:rPr>
          <w:rFonts w:cs="Arial"/>
          <w:shd w:val="clear" w:color="auto" w:fill="FFFFFF"/>
        </w:rPr>
        <w:t xml:space="preserve">ob podpisu pogodbe. </w:t>
      </w:r>
      <w:r w:rsidR="00BA5B7E">
        <w:rPr>
          <w:rFonts w:cs="Arial"/>
          <w:shd w:val="clear" w:color="auto" w:fill="FFFFFF"/>
        </w:rPr>
        <w:t>V primeru, da bo ponudnik – izvajalec storitev izvedel</w:t>
      </w:r>
      <w:r w:rsidR="00BA5B7E" w:rsidRPr="00BA5B7E">
        <w:rPr>
          <w:rFonts w:cs="Arial"/>
          <w:shd w:val="clear" w:color="auto" w:fill="FFFFFF"/>
        </w:rPr>
        <w:t xml:space="preserve"> s </w:t>
      </w:r>
      <w:proofErr w:type="spellStart"/>
      <w:r w:rsidR="00BA5B7E">
        <w:rPr>
          <w:rFonts w:cs="Arial"/>
          <w:shd w:val="clear" w:color="auto" w:fill="FFFFFF"/>
        </w:rPr>
        <w:t>soponudniki</w:t>
      </w:r>
      <w:proofErr w:type="spellEnd"/>
      <w:r w:rsidR="00BA5B7E">
        <w:rPr>
          <w:rFonts w:cs="Arial"/>
          <w:shd w:val="clear" w:color="auto" w:fill="FFFFFF"/>
        </w:rPr>
        <w:t xml:space="preserve">  in </w:t>
      </w:r>
      <w:r w:rsidR="00BA5B7E" w:rsidRPr="00BA5B7E">
        <w:rPr>
          <w:rFonts w:cs="Arial"/>
          <w:shd w:val="clear" w:color="auto" w:fill="FFFFFF"/>
        </w:rPr>
        <w:t xml:space="preserve">podizvajalci, </w:t>
      </w:r>
      <w:r w:rsidR="00BA5B7E">
        <w:rPr>
          <w:rFonts w:cs="Arial"/>
          <w:shd w:val="clear" w:color="auto" w:fill="FFFFFF"/>
        </w:rPr>
        <w:t>mora zavarovanje</w:t>
      </w:r>
      <w:r w:rsidR="00BA5B7E" w:rsidRPr="00BA5B7E">
        <w:rPr>
          <w:rFonts w:cs="Arial"/>
          <w:shd w:val="clear" w:color="auto" w:fill="FFFFFF"/>
        </w:rPr>
        <w:t xml:space="preserve"> zajemati tudi </w:t>
      </w:r>
      <w:r w:rsidR="00BA5B7E">
        <w:rPr>
          <w:rFonts w:cs="Arial"/>
          <w:shd w:val="clear" w:color="auto" w:fill="FFFFFF"/>
        </w:rPr>
        <w:t xml:space="preserve">vse </w:t>
      </w:r>
      <w:proofErr w:type="spellStart"/>
      <w:r w:rsidR="00BA5B7E">
        <w:rPr>
          <w:rFonts w:cs="Arial"/>
          <w:shd w:val="clear" w:color="auto" w:fill="FFFFFF"/>
        </w:rPr>
        <w:t>soponudnike</w:t>
      </w:r>
      <w:proofErr w:type="spellEnd"/>
      <w:r w:rsidR="00BA5B7E">
        <w:rPr>
          <w:rFonts w:cs="Arial"/>
          <w:shd w:val="clear" w:color="auto" w:fill="FFFFFF"/>
        </w:rPr>
        <w:t xml:space="preserve"> in </w:t>
      </w:r>
      <w:r w:rsidR="00BA5B7E" w:rsidRPr="00BA5B7E">
        <w:rPr>
          <w:rFonts w:cs="Arial"/>
          <w:shd w:val="clear" w:color="auto" w:fill="FFFFFF"/>
        </w:rPr>
        <w:t>podizvajalce</w:t>
      </w:r>
      <w:r>
        <w:rPr>
          <w:rFonts w:cs="Arial"/>
          <w:shd w:val="clear" w:color="auto" w:fill="FFFFFF"/>
        </w:rPr>
        <w:t xml:space="preserve"> ali pa mora ta imeti sklenjena najmanj enaka zavarovanja, ko je to zahtevano za ponudnika - izvajalca</w:t>
      </w:r>
      <w:r w:rsidR="00BA5B7E" w:rsidRPr="00BA5B7E">
        <w:rPr>
          <w:rFonts w:cs="Arial"/>
          <w:shd w:val="clear" w:color="auto" w:fill="FFFFFF"/>
        </w:rPr>
        <w:t>.</w:t>
      </w:r>
    </w:p>
    <w:p w14:paraId="7B5E37F8" w14:textId="77777777" w:rsidR="009A0989" w:rsidRPr="009A0989" w:rsidRDefault="009A0989" w:rsidP="00960BF2">
      <w:pPr>
        <w:pStyle w:val="Telobesedila"/>
        <w:spacing w:after="0"/>
        <w:ind w:left="144"/>
        <w:jc w:val="both"/>
        <w:rPr>
          <w:rFonts w:cs="Arial"/>
        </w:rPr>
      </w:pPr>
    </w:p>
    <w:p w14:paraId="38772F2A" w14:textId="28B1688B" w:rsidR="009A0989" w:rsidRDefault="009A0989" w:rsidP="00960BF2">
      <w:pPr>
        <w:pStyle w:val="Telobesedila"/>
        <w:spacing w:after="0"/>
        <w:ind w:left="426"/>
        <w:jc w:val="both"/>
        <w:rPr>
          <w:rFonts w:cs="Arial"/>
          <w:b/>
          <w:i/>
        </w:rPr>
      </w:pPr>
      <w:r>
        <w:rPr>
          <w:rFonts w:cs="Arial"/>
        </w:rPr>
        <w:t xml:space="preserve">DOKAZILO: </w:t>
      </w:r>
      <w:r w:rsidRPr="00160AF7">
        <w:rPr>
          <w:rFonts w:cs="Arial"/>
          <w:b/>
          <w:i/>
        </w:rPr>
        <w:t>Izpolnjen obrazec ESPD (v »Del IV: Pogoji za sodelovanje,</w:t>
      </w:r>
      <w:r w:rsidRPr="00795647">
        <w:rPr>
          <w:rFonts w:cs="Arial"/>
          <w:b/>
          <w:i/>
        </w:rPr>
        <w:t xml:space="preserve"> Oddelek B</w:t>
      </w:r>
      <w:r>
        <w:rPr>
          <w:rFonts w:cs="Arial"/>
          <w:b/>
          <w:i/>
        </w:rPr>
        <w:t xml:space="preserve">. </w:t>
      </w:r>
      <w:r w:rsidRPr="00795647">
        <w:rPr>
          <w:rFonts w:cs="Arial"/>
          <w:b/>
          <w:i/>
        </w:rPr>
        <w:t>Ekonomski in finančni položaj</w:t>
      </w:r>
      <w:r w:rsidRPr="00160AF7">
        <w:rPr>
          <w:rFonts w:cs="Arial"/>
          <w:b/>
          <w:i/>
        </w:rPr>
        <w:t>«</w:t>
      </w:r>
      <w:r>
        <w:rPr>
          <w:rFonts w:cs="Arial"/>
          <w:b/>
          <w:i/>
        </w:rPr>
        <w:t xml:space="preserve">) </w:t>
      </w:r>
      <w:r w:rsidRPr="00160AF7">
        <w:rPr>
          <w:rFonts w:cs="Arial"/>
          <w:b/>
          <w:i/>
        </w:rPr>
        <w:t>za vse gospodarske subjekte v ponudbi</w:t>
      </w:r>
      <w:r>
        <w:rPr>
          <w:rFonts w:cs="Arial"/>
          <w:b/>
          <w:i/>
        </w:rPr>
        <w:t xml:space="preserve"> </w:t>
      </w:r>
    </w:p>
    <w:p w14:paraId="79C75406" w14:textId="38037753" w:rsidR="00040EEA" w:rsidRDefault="00040EEA" w:rsidP="00960BF2">
      <w:pPr>
        <w:pStyle w:val="Telobesedila"/>
        <w:spacing w:after="0"/>
        <w:jc w:val="both"/>
        <w:rPr>
          <w:rFonts w:cs="Arial"/>
        </w:rPr>
      </w:pPr>
    </w:p>
    <w:p w14:paraId="23A9A36F" w14:textId="77777777" w:rsidR="00192CF8" w:rsidRPr="008058DD" w:rsidRDefault="00192CF8" w:rsidP="00960BF2">
      <w:pPr>
        <w:pStyle w:val="Telobesedila"/>
        <w:numPr>
          <w:ilvl w:val="0"/>
          <w:numId w:val="26"/>
        </w:numPr>
        <w:tabs>
          <w:tab w:val="num" w:pos="0"/>
        </w:tabs>
        <w:spacing w:after="0"/>
        <w:ind w:left="360"/>
        <w:jc w:val="both"/>
        <w:rPr>
          <w:rFonts w:cs="Arial"/>
          <w:b/>
        </w:rPr>
      </w:pPr>
      <w:r w:rsidRPr="001E102E">
        <w:rPr>
          <w:rFonts w:cs="Arial"/>
          <w:b/>
        </w:rPr>
        <w:t>Tehnična in strokovna sposobnost</w:t>
      </w:r>
    </w:p>
    <w:p w14:paraId="3DEF909F" w14:textId="77777777" w:rsidR="00916EBB" w:rsidRDefault="00916EBB" w:rsidP="00960BF2">
      <w:pPr>
        <w:pStyle w:val="Telobesedila"/>
        <w:spacing w:after="0"/>
        <w:jc w:val="both"/>
        <w:rPr>
          <w:rFonts w:cs="Arial"/>
          <w:b/>
        </w:rPr>
      </w:pPr>
    </w:p>
    <w:p w14:paraId="2A8BFF8D" w14:textId="302D52E0" w:rsidR="00192CF8" w:rsidRDefault="00192CF8" w:rsidP="00960BF2">
      <w:pPr>
        <w:pStyle w:val="Telobesedila"/>
        <w:tabs>
          <w:tab w:val="num" w:pos="0"/>
        </w:tabs>
        <w:spacing w:after="0"/>
        <w:jc w:val="both"/>
        <w:rPr>
          <w:rFonts w:cs="Arial"/>
        </w:rPr>
      </w:pPr>
      <w:r w:rsidRPr="00A20F9A">
        <w:rPr>
          <w:rFonts w:cs="Arial"/>
        </w:rPr>
        <w:t>Ponudnik mora za pravilnost ponudbe in za uspešno pridobitev posla izpolnjevati naslednje zahteve, ki jih ustrezno in v zahtevanem številu navede v za to predvidenih obrazcih, in sicer:</w:t>
      </w:r>
    </w:p>
    <w:p w14:paraId="7C6B347B" w14:textId="77777777" w:rsidR="00192CF8" w:rsidRDefault="00192CF8" w:rsidP="00960BF2">
      <w:pPr>
        <w:pStyle w:val="Telobesedila"/>
        <w:spacing w:after="0"/>
        <w:jc w:val="both"/>
        <w:rPr>
          <w:rFonts w:cs="Arial"/>
          <w:b/>
        </w:rPr>
      </w:pPr>
    </w:p>
    <w:p w14:paraId="5D176424" w14:textId="4DC5CAA6" w:rsidR="008E7A8A" w:rsidRDefault="00972A4F" w:rsidP="00960BF2">
      <w:pPr>
        <w:pStyle w:val="Pripombabesedilo"/>
        <w:numPr>
          <w:ilvl w:val="0"/>
          <w:numId w:val="49"/>
        </w:numPr>
        <w:jc w:val="both"/>
        <w:rPr>
          <w:rFonts w:cs="Arial"/>
          <w:sz w:val="22"/>
          <w:szCs w:val="22"/>
        </w:rPr>
      </w:pPr>
      <w:r w:rsidRPr="00F26B2A">
        <w:rPr>
          <w:rFonts w:cs="Arial"/>
          <w:b/>
          <w:sz w:val="22"/>
          <w:szCs w:val="22"/>
          <w:u w:val="single"/>
        </w:rPr>
        <w:t xml:space="preserve">Referenca o izvedbi storitve </w:t>
      </w:r>
      <w:r w:rsidR="00960BF2">
        <w:rPr>
          <w:rFonts w:cs="Arial"/>
          <w:b/>
          <w:sz w:val="22"/>
          <w:szCs w:val="22"/>
          <w:u w:val="single"/>
        </w:rPr>
        <w:t>za varovanje ljudi in premoženja</w:t>
      </w:r>
      <w:r w:rsidR="001F346C" w:rsidRPr="00F26B2A">
        <w:rPr>
          <w:rFonts w:cs="Arial"/>
          <w:b/>
          <w:sz w:val="22"/>
          <w:szCs w:val="22"/>
          <w:u w:val="single"/>
        </w:rPr>
        <w:t>:</w:t>
      </w:r>
      <w:bookmarkStart w:id="0" w:name="_Hlk8725387"/>
      <w:r w:rsidR="001F346C" w:rsidRPr="00802EDA">
        <w:rPr>
          <w:rFonts w:cs="Arial"/>
          <w:sz w:val="22"/>
          <w:szCs w:val="22"/>
        </w:rPr>
        <w:t xml:space="preserve"> da je </w:t>
      </w:r>
      <w:r w:rsidR="001F346C" w:rsidRPr="007E23B0">
        <w:rPr>
          <w:rFonts w:cs="Arial"/>
          <w:sz w:val="22"/>
          <w:szCs w:val="22"/>
        </w:rPr>
        <w:t xml:space="preserve">ponudnik </w:t>
      </w:r>
      <w:r w:rsidR="008E7A8A">
        <w:rPr>
          <w:rFonts w:cs="Arial"/>
          <w:sz w:val="22"/>
          <w:szCs w:val="22"/>
        </w:rPr>
        <w:t>v zadnjih treh (3) letih pred rokom za prejem ponu</w:t>
      </w:r>
      <w:r w:rsidR="00960BF2">
        <w:rPr>
          <w:rFonts w:cs="Arial"/>
          <w:sz w:val="22"/>
          <w:szCs w:val="22"/>
        </w:rPr>
        <w:t xml:space="preserve">dbe, </w:t>
      </w:r>
      <w:r w:rsidR="00F26B2A" w:rsidRPr="007E23B0">
        <w:rPr>
          <w:rFonts w:cs="Arial"/>
          <w:sz w:val="22"/>
          <w:szCs w:val="22"/>
        </w:rPr>
        <w:t>uspešno (kvalitetno, strokovno in v skladu s pogodbo, naročilnico, ipd.)</w:t>
      </w:r>
      <w:r w:rsidR="008E7A8A">
        <w:rPr>
          <w:rFonts w:cs="Arial"/>
          <w:sz w:val="22"/>
          <w:szCs w:val="22"/>
        </w:rPr>
        <w:t>,</w:t>
      </w:r>
      <w:r w:rsidR="00F26B2A" w:rsidRPr="007E23B0">
        <w:rPr>
          <w:rFonts w:cs="Arial"/>
          <w:sz w:val="22"/>
          <w:szCs w:val="22"/>
        </w:rPr>
        <w:t xml:space="preserve"> </w:t>
      </w:r>
      <w:r w:rsidR="001F346C" w:rsidRPr="007E23B0">
        <w:rPr>
          <w:rFonts w:cs="Arial"/>
          <w:sz w:val="22"/>
          <w:szCs w:val="22"/>
        </w:rPr>
        <w:t xml:space="preserve">izvedel najmanj </w:t>
      </w:r>
      <w:r w:rsidR="00006CCE">
        <w:rPr>
          <w:rFonts w:cs="Arial"/>
          <w:sz w:val="22"/>
          <w:szCs w:val="22"/>
        </w:rPr>
        <w:t xml:space="preserve">dve </w:t>
      </w:r>
      <w:r w:rsidR="001F346C" w:rsidRPr="007E23B0">
        <w:rPr>
          <w:rFonts w:cs="Arial"/>
          <w:sz w:val="22"/>
          <w:szCs w:val="22"/>
        </w:rPr>
        <w:t>(</w:t>
      </w:r>
      <w:r w:rsidR="00006CCE">
        <w:rPr>
          <w:rFonts w:cs="Arial"/>
          <w:sz w:val="22"/>
          <w:szCs w:val="22"/>
        </w:rPr>
        <w:t>2</w:t>
      </w:r>
      <w:r w:rsidR="001F346C" w:rsidRPr="007E23B0">
        <w:rPr>
          <w:rFonts w:cs="Arial"/>
          <w:sz w:val="22"/>
          <w:szCs w:val="22"/>
        </w:rPr>
        <w:t>) referenčn</w:t>
      </w:r>
      <w:r w:rsidR="00006CCE">
        <w:rPr>
          <w:rFonts w:cs="Arial"/>
          <w:sz w:val="22"/>
          <w:szCs w:val="22"/>
        </w:rPr>
        <w:t>i</w:t>
      </w:r>
      <w:r w:rsidR="001F346C" w:rsidRPr="007E23B0">
        <w:rPr>
          <w:rFonts w:cs="Arial"/>
          <w:sz w:val="22"/>
          <w:szCs w:val="22"/>
        </w:rPr>
        <w:t xml:space="preserve"> storit</w:t>
      </w:r>
      <w:r w:rsidR="00006CCE">
        <w:rPr>
          <w:rFonts w:cs="Arial"/>
          <w:sz w:val="22"/>
          <w:szCs w:val="22"/>
        </w:rPr>
        <w:t>vi</w:t>
      </w:r>
      <w:r w:rsidR="001F346C" w:rsidRPr="007E23B0">
        <w:rPr>
          <w:rFonts w:cs="Arial"/>
          <w:sz w:val="22"/>
          <w:szCs w:val="22"/>
        </w:rPr>
        <w:t xml:space="preserve"> </w:t>
      </w:r>
      <w:r w:rsidR="006F2FDE">
        <w:rPr>
          <w:rFonts w:cs="Arial"/>
          <w:sz w:val="22"/>
          <w:szCs w:val="22"/>
        </w:rPr>
        <w:t>za varovanje</w:t>
      </w:r>
      <w:r w:rsidRPr="007E23B0">
        <w:rPr>
          <w:rFonts w:cs="Arial"/>
          <w:sz w:val="22"/>
          <w:szCs w:val="22"/>
        </w:rPr>
        <w:t xml:space="preserve"> </w:t>
      </w:r>
      <w:r w:rsidR="00960BF2">
        <w:rPr>
          <w:rFonts w:cs="Arial"/>
          <w:sz w:val="22"/>
          <w:szCs w:val="22"/>
        </w:rPr>
        <w:t>ljudi in premoženja</w:t>
      </w:r>
      <w:r w:rsidR="008E7A8A">
        <w:rPr>
          <w:rFonts w:cs="Arial"/>
          <w:sz w:val="22"/>
          <w:szCs w:val="22"/>
        </w:rPr>
        <w:t xml:space="preserve">, v neprekinjenem obdobju 12 mesecev, </w:t>
      </w:r>
      <w:bookmarkEnd w:id="0"/>
      <w:r w:rsidR="00BE007E" w:rsidRPr="007E23B0">
        <w:rPr>
          <w:rFonts w:cs="Arial"/>
          <w:sz w:val="22"/>
          <w:szCs w:val="22"/>
        </w:rPr>
        <w:t>v višini najmanj 100.000,00 EUR</w:t>
      </w:r>
      <w:r w:rsidR="005B1B7C">
        <w:rPr>
          <w:rFonts w:cs="Arial"/>
          <w:sz w:val="22"/>
          <w:szCs w:val="22"/>
        </w:rPr>
        <w:t xml:space="preserve"> brez DDV</w:t>
      </w:r>
      <w:r w:rsidR="00BE007E" w:rsidRPr="007E23B0">
        <w:rPr>
          <w:rFonts w:cs="Arial"/>
          <w:sz w:val="22"/>
          <w:szCs w:val="22"/>
        </w:rPr>
        <w:t>. Referenčn</w:t>
      </w:r>
      <w:r w:rsidR="00006CCE">
        <w:rPr>
          <w:rFonts w:cs="Arial"/>
          <w:sz w:val="22"/>
          <w:szCs w:val="22"/>
        </w:rPr>
        <w:t>i</w:t>
      </w:r>
      <w:r w:rsidR="00BE007E" w:rsidRPr="007E23B0">
        <w:rPr>
          <w:rFonts w:cs="Arial"/>
          <w:sz w:val="22"/>
          <w:szCs w:val="22"/>
        </w:rPr>
        <w:t xml:space="preserve"> storit</w:t>
      </w:r>
      <w:r w:rsidR="009069D5">
        <w:rPr>
          <w:rFonts w:cs="Arial"/>
          <w:sz w:val="22"/>
          <w:szCs w:val="22"/>
        </w:rPr>
        <w:t>v</w:t>
      </w:r>
      <w:r w:rsidR="00006CCE">
        <w:rPr>
          <w:rFonts w:cs="Arial"/>
          <w:sz w:val="22"/>
          <w:szCs w:val="22"/>
        </w:rPr>
        <w:t>i</w:t>
      </w:r>
      <w:r w:rsidR="001F346C" w:rsidRPr="007E23B0">
        <w:rPr>
          <w:rFonts w:cs="Arial"/>
          <w:sz w:val="22"/>
          <w:szCs w:val="22"/>
        </w:rPr>
        <w:t xml:space="preserve"> ponudnik ustrezno navede v seznamu na obrazcu OBR – 2.10</w:t>
      </w:r>
      <w:r w:rsidR="00960BF2">
        <w:rPr>
          <w:rFonts w:cs="Arial"/>
          <w:sz w:val="22"/>
          <w:szCs w:val="22"/>
        </w:rPr>
        <w:t>.</w:t>
      </w:r>
      <w:r w:rsidR="001F346C" w:rsidRPr="007E23B0">
        <w:rPr>
          <w:rFonts w:cs="Arial"/>
          <w:sz w:val="22"/>
          <w:szCs w:val="22"/>
        </w:rPr>
        <w:t xml:space="preserve"> </w:t>
      </w:r>
    </w:p>
    <w:p w14:paraId="01780E23" w14:textId="77777777" w:rsidR="008E7A8A" w:rsidRPr="008E7A8A" w:rsidRDefault="008E7A8A" w:rsidP="00960BF2">
      <w:pPr>
        <w:pStyle w:val="Pripombabesedilo"/>
        <w:ind w:left="360"/>
        <w:jc w:val="both"/>
        <w:rPr>
          <w:rFonts w:cs="Arial"/>
          <w:b/>
          <w:sz w:val="22"/>
          <w:szCs w:val="22"/>
          <w:u w:val="single"/>
        </w:rPr>
      </w:pPr>
    </w:p>
    <w:p w14:paraId="45E265A6" w14:textId="212267EC" w:rsidR="008E7A8A" w:rsidRDefault="00006CCE" w:rsidP="00960BF2">
      <w:pPr>
        <w:pStyle w:val="Pripombabesedilo"/>
        <w:ind w:left="360"/>
        <w:jc w:val="both"/>
        <w:rPr>
          <w:rFonts w:cs="Arial"/>
          <w:sz w:val="22"/>
          <w:szCs w:val="22"/>
        </w:rPr>
      </w:pPr>
      <w:r>
        <w:rPr>
          <w:rFonts w:cs="Arial"/>
          <w:sz w:val="22"/>
          <w:szCs w:val="22"/>
        </w:rPr>
        <w:t>Ena (1) r</w:t>
      </w:r>
      <w:r w:rsidR="00E34AE8" w:rsidRPr="008E7A8A">
        <w:rPr>
          <w:rFonts w:cs="Arial"/>
          <w:sz w:val="22"/>
          <w:szCs w:val="22"/>
        </w:rPr>
        <w:t>eferenčna storitev mora biti izvedena na podlagi ene (1) sklenjene pogodbe, naročilnice, ipd.</w:t>
      </w:r>
    </w:p>
    <w:p w14:paraId="4D78F5D2" w14:textId="6A7F2E22" w:rsidR="00006CCE" w:rsidRDefault="00006CCE" w:rsidP="00960BF2">
      <w:pPr>
        <w:pStyle w:val="Pripombabesedilo"/>
        <w:ind w:left="360"/>
        <w:jc w:val="both"/>
        <w:rPr>
          <w:rFonts w:cs="Arial"/>
          <w:sz w:val="22"/>
          <w:szCs w:val="22"/>
        </w:rPr>
      </w:pPr>
    </w:p>
    <w:p w14:paraId="2C19C03E" w14:textId="339F6CC1" w:rsidR="00006CCE" w:rsidRPr="008E7A8A" w:rsidRDefault="00006CCE" w:rsidP="00006CCE">
      <w:pPr>
        <w:pStyle w:val="Pripombabesedilo"/>
        <w:ind w:left="360"/>
        <w:jc w:val="both"/>
        <w:rPr>
          <w:rFonts w:cs="Arial"/>
          <w:sz w:val="22"/>
          <w:szCs w:val="22"/>
        </w:rPr>
      </w:pPr>
      <w:r w:rsidRPr="005B1B7C">
        <w:rPr>
          <w:rFonts w:cs="Arial"/>
          <w:sz w:val="22"/>
          <w:szCs w:val="22"/>
        </w:rPr>
        <w:t xml:space="preserve">Ponudnik oz. sodelujoče podjetje  ne more biti hkrati referenčni naročnik. Naročnik je tretja (pravna) oseba, kar pomeni, da </w:t>
      </w:r>
      <w:r w:rsidR="005B1B7C">
        <w:rPr>
          <w:rFonts w:cs="Arial"/>
          <w:sz w:val="22"/>
          <w:szCs w:val="22"/>
        </w:rPr>
        <w:t>navedene reference v seznamu na obrazcu OBR – 2.10 ne more</w:t>
      </w:r>
      <w:r w:rsidRPr="005B1B7C">
        <w:rPr>
          <w:rFonts w:cs="Arial"/>
          <w:sz w:val="22"/>
          <w:szCs w:val="22"/>
        </w:rPr>
        <w:t xml:space="preserve"> potrditi ponudnik sam sebi oz. izvajalcu v skupnem nastopu, niti mu </w:t>
      </w:r>
      <w:r w:rsidR="005B1B7C">
        <w:rPr>
          <w:rFonts w:cs="Arial"/>
          <w:sz w:val="22"/>
          <w:szCs w:val="22"/>
        </w:rPr>
        <w:t>jo</w:t>
      </w:r>
      <w:r w:rsidRPr="005B1B7C">
        <w:rPr>
          <w:rFonts w:cs="Arial"/>
          <w:sz w:val="22"/>
          <w:szCs w:val="22"/>
        </w:rPr>
        <w:t xml:space="preserve"> ne more potrditi podizvajalec.</w:t>
      </w:r>
    </w:p>
    <w:p w14:paraId="61125108" w14:textId="77777777" w:rsidR="008E7A8A" w:rsidRPr="008E7A8A" w:rsidRDefault="008E7A8A" w:rsidP="00960BF2">
      <w:pPr>
        <w:pStyle w:val="Pripombabesedilo"/>
        <w:ind w:left="360"/>
        <w:jc w:val="both"/>
        <w:rPr>
          <w:rFonts w:cs="Arial"/>
          <w:sz w:val="22"/>
          <w:szCs w:val="22"/>
        </w:rPr>
      </w:pPr>
    </w:p>
    <w:p w14:paraId="4602DCA2" w14:textId="77777777" w:rsidR="008E7A8A" w:rsidRPr="008E7A8A" w:rsidRDefault="00F26B2A" w:rsidP="00960BF2">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154FC2B3" w14:textId="77777777" w:rsidR="008E7A8A" w:rsidRPr="008E7A8A" w:rsidRDefault="008E7A8A" w:rsidP="00960BF2">
      <w:pPr>
        <w:pStyle w:val="Pripombabesedilo"/>
        <w:ind w:left="360"/>
        <w:jc w:val="both"/>
        <w:rPr>
          <w:rFonts w:cs="Arial"/>
          <w:sz w:val="22"/>
          <w:szCs w:val="22"/>
        </w:rPr>
      </w:pPr>
    </w:p>
    <w:p w14:paraId="3EFF1053" w14:textId="79771376" w:rsidR="00EA3C34" w:rsidRDefault="00EA3C34" w:rsidP="00960BF2">
      <w:pPr>
        <w:pStyle w:val="Pripombabesedilo"/>
        <w:ind w:left="360"/>
        <w:jc w:val="both"/>
        <w:rPr>
          <w:rFonts w:cs="Arial"/>
          <w:b/>
          <w:i/>
          <w:sz w:val="22"/>
          <w:szCs w:val="22"/>
        </w:rPr>
      </w:pPr>
      <w:r w:rsidRPr="008E7A8A">
        <w:rPr>
          <w:rFonts w:cs="Arial"/>
          <w:sz w:val="22"/>
          <w:szCs w:val="22"/>
        </w:rPr>
        <w:t xml:space="preserve">DOKAZILO: </w:t>
      </w:r>
      <w:r w:rsidRPr="008E7A8A">
        <w:rPr>
          <w:rFonts w:cs="Arial"/>
          <w:b/>
          <w:i/>
          <w:sz w:val="22"/>
          <w:szCs w:val="22"/>
        </w:rPr>
        <w:t>Izpolnjen obrazec OBR - 2.10</w:t>
      </w:r>
      <w:r w:rsidRPr="008E7A8A">
        <w:rPr>
          <w:rFonts w:cs="Arial"/>
          <w:sz w:val="22"/>
          <w:szCs w:val="22"/>
        </w:rPr>
        <w:t xml:space="preserve"> </w:t>
      </w:r>
      <w:r w:rsidR="00DB38C6" w:rsidRPr="008E7A8A">
        <w:rPr>
          <w:rFonts w:cs="Arial"/>
          <w:sz w:val="22"/>
          <w:szCs w:val="22"/>
        </w:rPr>
        <w:t xml:space="preserve">(Obrazec se po potrebi prilagodi) in </w:t>
      </w:r>
      <w:r w:rsidR="00DB38C6" w:rsidRPr="008E7A8A">
        <w:rPr>
          <w:rFonts w:cs="Arial"/>
          <w:b/>
          <w:i/>
          <w:sz w:val="22"/>
          <w:szCs w:val="22"/>
        </w:rPr>
        <w:t>Izpolnjen obrazec ESPD (v »Del IV: Pogoji za sodelovanje, Oddelek C. Tehnična in strokovna sposobnost«).</w:t>
      </w:r>
    </w:p>
    <w:p w14:paraId="3AE5C1EB" w14:textId="34BBA880" w:rsidR="00DF121D" w:rsidRDefault="00DF121D" w:rsidP="00EB47E5">
      <w:pPr>
        <w:pStyle w:val="Pripombabesedilo"/>
        <w:jc w:val="both"/>
        <w:rPr>
          <w:rFonts w:cs="Arial"/>
          <w:sz w:val="22"/>
          <w:szCs w:val="22"/>
        </w:rPr>
      </w:pPr>
    </w:p>
    <w:p w14:paraId="28797FBD" w14:textId="243563BD" w:rsidR="00E32D79" w:rsidRDefault="00DF121D" w:rsidP="00DF121D">
      <w:pPr>
        <w:pStyle w:val="Pripombabesedilo"/>
        <w:numPr>
          <w:ilvl w:val="0"/>
          <w:numId w:val="49"/>
        </w:numPr>
        <w:jc w:val="both"/>
        <w:rPr>
          <w:rFonts w:cs="Arial"/>
          <w:sz w:val="22"/>
          <w:szCs w:val="22"/>
        </w:rPr>
      </w:pPr>
      <w:r w:rsidRPr="00F26B2A">
        <w:rPr>
          <w:rFonts w:cs="Arial"/>
          <w:b/>
          <w:sz w:val="22"/>
          <w:szCs w:val="22"/>
          <w:u w:val="single"/>
        </w:rPr>
        <w:t>Referenc</w:t>
      </w:r>
      <w:r w:rsidR="00181CF5">
        <w:rPr>
          <w:rFonts w:cs="Arial"/>
          <w:b/>
          <w:sz w:val="22"/>
          <w:szCs w:val="22"/>
          <w:u w:val="single"/>
        </w:rPr>
        <w:t>e</w:t>
      </w:r>
      <w:r w:rsidRPr="00F26B2A">
        <w:rPr>
          <w:rFonts w:cs="Arial"/>
          <w:b/>
          <w:sz w:val="22"/>
          <w:szCs w:val="22"/>
          <w:u w:val="single"/>
        </w:rPr>
        <w:t xml:space="preserve"> </w:t>
      </w:r>
      <w:r w:rsidR="00181CF5">
        <w:rPr>
          <w:rFonts w:cs="Arial"/>
          <w:b/>
          <w:sz w:val="22"/>
          <w:szCs w:val="22"/>
          <w:u w:val="single"/>
        </w:rPr>
        <w:t xml:space="preserve">o </w:t>
      </w:r>
      <w:r w:rsidR="001B22B7">
        <w:rPr>
          <w:rFonts w:cs="Arial"/>
          <w:b/>
          <w:sz w:val="22"/>
          <w:szCs w:val="22"/>
          <w:u w:val="single"/>
        </w:rPr>
        <w:t xml:space="preserve">intervencijskem </w:t>
      </w:r>
      <w:r w:rsidR="00181CF5">
        <w:rPr>
          <w:rFonts w:cs="Arial"/>
          <w:b/>
          <w:sz w:val="22"/>
          <w:szCs w:val="22"/>
          <w:u w:val="single"/>
        </w:rPr>
        <w:t xml:space="preserve">varovanju </w:t>
      </w:r>
      <w:r w:rsidR="001B22B7">
        <w:rPr>
          <w:rFonts w:cs="Arial"/>
          <w:b/>
          <w:sz w:val="22"/>
          <w:szCs w:val="22"/>
          <w:u w:val="single"/>
        </w:rPr>
        <w:t xml:space="preserve">oseb in premoženja </w:t>
      </w:r>
      <w:r w:rsidR="00181CF5">
        <w:rPr>
          <w:rFonts w:cs="Arial"/>
          <w:b/>
          <w:sz w:val="22"/>
          <w:szCs w:val="22"/>
          <w:u w:val="single"/>
        </w:rPr>
        <w:t>s prenosom signala za vlom ali požar v oddaljenosti 1</w:t>
      </w:r>
      <w:r w:rsidR="005B1B7C">
        <w:rPr>
          <w:rFonts w:cs="Arial"/>
          <w:b/>
          <w:sz w:val="22"/>
          <w:szCs w:val="22"/>
          <w:u w:val="single"/>
        </w:rPr>
        <w:t>5</w:t>
      </w:r>
      <w:r w:rsidR="00181CF5">
        <w:rPr>
          <w:rFonts w:cs="Arial"/>
          <w:b/>
          <w:sz w:val="22"/>
          <w:szCs w:val="22"/>
          <w:u w:val="single"/>
        </w:rPr>
        <w:t xml:space="preserve"> minut od kraja izvajanja storitve</w:t>
      </w:r>
      <w:r w:rsidRPr="00F26B2A">
        <w:rPr>
          <w:rFonts w:cs="Arial"/>
          <w:b/>
          <w:sz w:val="22"/>
          <w:szCs w:val="22"/>
          <w:u w:val="single"/>
        </w:rPr>
        <w:t>:</w:t>
      </w:r>
      <w:r w:rsidRPr="00802EDA">
        <w:rPr>
          <w:rFonts w:cs="Arial"/>
          <w:sz w:val="22"/>
          <w:szCs w:val="22"/>
        </w:rPr>
        <w:t xml:space="preserve"> </w:t>
      </w:r>
      <w:r w:rsidR="00E32D79">
        <w:rPr>
          <w:rFonts w:cs="Arial"/>
          <w:sz w:val="22"/>
          <w:szCs w:val="22"/>
        </w:rPr>
        <w:t xml:space="preserve">da ponudnik izvaja </w:t>
      </w:r>
      <w:r w:rsidR="001B22B7">
        <w:rPr>
          <w:rFonts w:cs="Arial"/>
          <w:sz w:val="22"/>
          <w:szCs w:val="22"/>
        </w:rPr>
        <w:t xml:space="preserve">intervencijsko </w:t>
      </w:r>
      <w:r w:rsidR="00E32D79">
        <w:rPr>
          <w:rFonts w:cs="Arial"/>
          <w:sz w:val="22"/>
          <w:szCs w:val="22"/>
        </w:rPr>
        <w:t>varovanje</w:t>
      </w:r>
      <w:r w:rsidR="001B22B7">
        <w:rPr>
          <w:rFonts w:cs="Arial"/>
          <w:sz w:val="22"/>
          <w:szCs w:val="22"/>
        </w:rPr>
        <w:t xml:space="preserve"> oseb in premoženja s prenosom signala za vlom</w:t>
      </w:r>
      <w:r w:rsidR="00E32D79">
        <w:rPr>
          <w:rFonts w:cs="Arial"/>
          <w:sz w:val="22"/>
          <w:szCs w:val="22"/>
        </w:rPr>
        <w:t xml:space="preserve"> ali požar</w:t>
      </w:r>
      <w:r w:rsidR="0018522E">
        <w:rPr>
          <w:rFonts w:cs="Arial"/>
          <w:sz w:val="22"/>
          <w:szCs w:val="22"/>
        </w:rPr>
        <w:t xml:space="preserve"> (tj. odzivni čas od klica do prihod na lokacijo)</w:t>
      </w:r>
      <w:r w:rsidR="00E32D79">
        <w:rPr>
          <w:rFonts w:cs="Arial"/>
          <w:sz w:val="22"/>
          <w:szCs w:val="22"/>
        </w:rPr>
        <w:t xml:space="preserve">, in sicer na </w:t>
      </w:r>
      <w:r w:rsidR="0018522E">
        <w:rPr>
          <w:rFonts w:cs="Arial"/>
          <w:sz w:val="22"/>
          <w:szCs w:val="22"/>
        </w:rPr>
        <w:t>desetih</w:t>
      </w:r>
      <w:r w:rsidR="00E32D79">
        <w:rPr>
          <w:rFonts w:cs="Arial"/>
          <w:sz w:val="22"/>
          <w:szCs w:val="22"/>
        </w:rPr>
        <w:t xml:space="preserve"> (1</w:t>
      </w:r>
      <w:r w:rsidR="0018522E">
        <w:rPr>
          <w:rFonts w:cs="Arial"/>
          <w:sz w:val="22"/>
          <w:szCs w:val="22"/>
        </w:rPr>
        <w:t>0</w:t>
      </w:r>
      <w:r w:rsidR="00E32D79">
        <w:rPr>
          <w:rFonts w:cs="Arial"/>
          <w:sz w:val="22"/>
          <w:szCs w:val="22"/>
        </w:rPr>
        <w:t>) objektih, ki so oddaljeni od kraja izvajanja storitve (SND Ortnek, Ortnek 9, 1316 Ortnek) največ 1</w:t>
      </w:r>
      <w:r w:rsidR="005B1B7C">
        <w:rPr>
          <w:rFonts w:cs="Arial"/>
          <w:sz w:val="22"/>
          <w:szCs w:val="22"/>
        </w:rPr>
        <w:t>5</w:t>
      </w:r>
      <w:r w:rsidR="00E32D79">
        <w:rPr>
          <w:rFonts w:cs="Arial"/>
          <w:sz w:val="22"/>
          <w:szCs w:val="22"/>
        </w:rPr>
        <w:t xml:space="preserve"> minut. Reference ponudnik ustrezno navede v seznamu na obrazcu OBR – 2.10a.</w:t>
      </w:r>
    </w:p>
    <w:p w14:paraId="42268994" w14:textId="77777777" w:rsidR="00E32D79" w:rsidRDefault="00E32D79" w:rsidP="00EB47E5">
      <w:pPr>
        <w:pStyle w:val="Pripombabesedilo"/>
        <w:ind w:left="360"/>
        <w:jc w:val="both"/>
        <w:rPr>
          <w:rFonts w:cs="Arial"/>
          <w:b/>
          <w:sz w:val="22"/>
          <w:szCs w:val="22"/>
          <w:u w:val="single"/>
        </w:rPr>
      </w:pPr>
    </w:p>
    <w:p w14:paraId="0646CBF6" w14:textId="222B4574" w:rsidR="00E32D79" w:rsidRDefault="00B8345F" w:rsidP="00EB47E5">
      <w:pPr>
        <w:pStyle w:val="Pripombabesedilo"/>
        <w:ind w:left="360"/>
        <w:jc w:val="both"/>
        <w:rPr>
          <w:sz w:val="22"/>
          <w:szCs w:val="22"/>
        </w:rPr>
      </w:pPr>
      <w:r>
        <w:rPr>
          <w:rFonts w:cs="Arial"/>
          <w:sz w:val="22"/>
          <w:szCs w:val="22"/>
        </w:rPr>
        <w:t xml:space="preserve">Za </w:t>
      </w:r>
      <w:r w:rsidR="00CF10AE">
        <w:rPr>
          <w:rFonts w:cs="Arial"/>
          <w:sz w:val="22"/>
          <w:szCs w:val="22"/>
        </w:rPr>
        <w:t>ustrezen referenčni objekt</w:t>
      </w:r>
      <w:r>
        <w:rPr>
          <w:rFonts w:cs="Arial"/>
          <w:sz w:val="22"/>
          <w:szCs w:val="22"/>
        </w:rPr>
        <w:t xml:space="preserve"> se šteje </w:t>
      </w:r>
      <w:r w:rsidR="00CF10AE">
        <w:rPr>
          <w:rFonts w:cs="Arial"/>
          <w:sz w:val="22"/>
          <w:szCs w:val="22"/>
        </w:rPr>
        <w:t>tisti</w:t>
      </w:r>
      <w:r>
        <w:rPr>
          <w:rFonts w:cs="Arial"/>
          <w:sz w:val="22"/>
          <w:szCs w:val="22"/>
        </w:rPr>
        <w:t xml:space="preserve">, </w:t>
      </w:r>
      <w:r w:rsidR="00CF10AE">
        <w:rPr>
          <w:rFonts w:cs="Arial"/>
          <w:sz w:val="22"/>
          <w:szCs w:val="22"/>
        </w:rPr>
        <w:t>na katerem</w:t>
      </w:r>
      <w:r>
        <w:rPr>
          <w:rFonts w:cs="Arial"/>
          <w:sz w:val="22"/>
          <w:szCs w:val="22"/>
        </w:rPr>
        <w:t xml:space="preserve"> </w:t>
      </w:r>
      <w:r w:rsidR="00CF10AE">
        <w:rPr>
          <w:rFonts w:cs="Arial"/>
          <w:sz w:val="22"/>
          <w:szCs w:val="22"/>
        </w:rPr>
        <w:t xml:space="preserve">ponudnik </w:t>
      </w:r>
      <w:r>
        <w:rPr>
          <w:rFonts w:cs="Arial"/>
          <w:sz w:val="22"/>
          <w:szCs w:val="22"/>
        </w:rPr>
        <w:t>vsaj na dan oddaje ponudbe še vedno izvaja</w:t>
      </w:r>
      <w:r w:rsidR="00CF10AE">
        <w:rPr>
          <w:rFonts w:cs="Arial"/>
          <w:sz w:val="22"/>
          <w:szCs w:val="22"/>
        </w:rPr>
        <w:t xml:space="preserve"> </w:t>
      </w:r>
      <w:r w:rsidR="001B22B7">
        <w:rPr>
          <w:rFonts w:cs="Arial"/>
          <w:sz w:val="22"/>
          <w:szCs w:val="22"/>
        </w:rPr>
        <w:t xml:space="preserve">intervencijsko </w:t>
      </w:r>
      <w:r w:rsidR="00CF10AE">
        <w:rPr>
          <w:rFonts w:cs="Arial"/>
          <w:sz w:val="22"/>
          <w:szCs w:val="22"/>
        </w:rPr>
        <w:t xml:space="preserve">varovanje </w:t>
      </w:r>
      <w:r w:rsidR="001B22B7">
        <w:rPr>
          <w:rFonts w:cs="Arial"/>
          <w:sz w:val="22"/>
          <w:szCs w:val="22"/>
        </w:rPr>
        <w:t xml:space="preserve">oseb in premoženja </w:t>
      </w:r>
      <w:r w:rsidR="00CF10AE">
        <w:rPr>
          <w:rFonts w:cs="Arial"/>
          <w:sz w:val="22"/>
          <w:szCs w:val="22"/>
        </w:rPr>
        <w:t>s prenosom signala za vlom ali požar v oddaljenosti 1</w:t>
      </w:r>
      <w:r w:rsidR="00695014">
        <w:rPr>
          <w:rFonts w:cs="Arial"/>
          <w:sz w:val="22"/>
          <w:szCs w:val="22"/>
        </w:rPr>
        <w:t>5</w:t>
      </w:r>
      <w:r w:rsidR="00CF10AE">
        <w:rPr>
          <w:rFonts w:cs="Arial"/>
          <w:sz w:val="22"/>
          <w:szCs w:val="22"/>
        </w:rPr>
        <w:t xml:space="preserve"> minut od kraja izvajanja storitve</w:t>
      </w:r>
      <w:r>
        <w:rPr>
          <w:rFonts w:cs="Arial"/>
          <w:sz w:val="22"/>
          <w:szCs w:val="22"/>
        </w:rPr>
        <w:t xml:space="preserve">. Pri izračunu oddaljenosti referenčnega objekta, ki ga ponudnik navede v obrazcu OBR – 2.10a, od objekta izvajanja storitve bo naročnik uporabil spletni naslov </w:t>
      </w:r>
      <w:hyperlink r:id="rId8" w:history="1">
        <w:r w:rsidRPr="009A2B93">
          <w:rPr>
            <w:rStyle w:val="Hiperpovezava"/>
            <w:sz w:val="22"/>
            <w:szCs w:val="22"/>
          </w:rPr>
          <w:t>https://zemljevid.najdi.si/</w:t>
        </w:r>
      </w:hyperlink>
      <w:r>
        <w:rPr>
          <w:sz w:val="22"/>
          <w:szCs w:val="22"/>
        </w:rPr>
        <w:t xml:space="preserve">, pri katerem bo pri izračunu poti uporabil »Najhitrejša pot z avtom«. Iz izračunane poti je razbrati trajanje poti. </w:t>
      </w:r>
    </w:p>
    <w:p w14:paraId="5CD67EBC" w14:textId="77777777" w:rsidR="00B8345F" w:rsidRDefault="00B8345F" w:rsidP="00B8345F">
      <w:pPr>
        <w:pStyle w:val="Pripombabesedilo"/>
        <w:ind w:left="360"/>
        <w:jc w:val="both"/>
        <w:rPr>
          <w:rFonts w:cs="Arial"/>
          <w:sz w:val="22"/>
          <w:szCs w:val="22"/>
        </w:rPr>
      </w:pPr>
    </w:p>
    <w:p w14:paraId="739322F2" w14:textId="5E0168E5" w:rsidR="00DF121D" w:rsidRDefault="00DF121D" w:rsidP="00B8345F">
      <w:pPr>
        <w:pStyle w:val="Pripombabesedilo"/>
        <w:ind w:left="360"/>
        <w:jc w:val="both"/>
        <w:rPr>
          <w:rFonts w:cs="Arial"/>
          <w:sz w:val="22"/>
          <w:szCs w:val="22"/>
        </w:rPr>
      </w:pPr>
      <w:r>
        <w:rPr>
          <w:rFonts w:cs="Arial"/>
          <w:sz w:val="22"/>
          <w:szCs w:val="22"/>
        </w:rPr>
        <w:t xml:space="preserve">En (1) </w:t>
      </w:r>
      <w:r w:rsidR="001B22B7">
        <w:rPr>
          <w:rFonts w:cs="Arial"/>
          <w:sz w:val="22"/>
          <w:szCs w:val="22"/>
        </w:rPr>
        <w:t>referenčni objekt</w:t>
      </w:r>
      <w:r w:rsidRPr="008E7A8A">
        <w:rPr>
          <w:rFonts w:cs="Arial"/>
          <w:sz w:val="22"/>
          <w:szCs w:val="22"/>
        </w:rPr>
        <w:t xml:space="preserve"> </w:t>
      </w:r>
      <w:r w:rsidR="001B22B7">
        <w:rPr>
          <w:rFonts w:cs="Arial"/>
          <w:sz w:val="22"/>
          <w:szCs w:val="22"/>
        </w:rPr>
        <w:t>pomeni, da se intervencijsko varovanje oseb in premoženja s prenosom signala za vlom ali požar izvaja</w:t>
      </w:r>
      <w:r w:rsidRPr="008E7A8A">
        <w:rPr>
          <w:rFonts w:cs="Arial"/>
          <w:sz w:val="22"/>
          <w:szCs w:val="22"/>
        </w:rPr>
        <w:t xml:space="preserve"> na podlagi ene (1) sklenjene pogodbe, naročilnice, ipd.</w:t>
      </w:r>
    </w:p>
    <w:p w14:paraId="07EE1F3D" w14:textId="3A5C8B67" w:rsidR="00DF121D" w:rsidRPr="008E7A8A" w:rsidRDefault="00DF121D" w:rsidP="00DF1EE0">
      <w:pPr>
        <w:pStyle w:val="Pripombabesedilo"/>
        <w:ind w:left="360"/>
        <w:jc w:val="both"/>
        <w:rPr>
          <w:rFonts w:cs="Arial"/>
          <w:sz w:val="22"/>
          <w:szCs w:val="22"/>
        </w:rPr>
      </w:pPr>
      <w:r w:rsidRPr="00DF1EE0">
        <w:rPr>
          <w:rFonts w:cs="Arial"/>
          <w:sz w:val="22"/>
          <w:szCs w:val="22"/>
        </w:rPr>
        <w:lastRenderedPageBreak/>
        <w:t xml:space="preserve">Ponudnik oz. sodelujoče podjetje  ne more biti hkrati referenčni naročnik. Naročnik je tretja (pravna) oseba, kar pomeni, da navedene </w:t>
      </w:r>
      <w:r w:rsidR="00DF1EE0" w:rsidRPr="00DF1EE0">
        <w:rPr>
          <w:rFonts w:cs="Arial"/>
          <w:sz w:val="22"/>
          <w:szCs w:val="22"/>
        </w:rPr>
        <w:t>reference</w:t>
      </w:r>
      <w:r w:rsidRPr="00DF1EE0">
        <w:rPr>
          <w:rFonts w:cs="Arial"/>
          <w:sz w:val="22"/>
          <w:szCs w:val="22"/>
        </w:rPr>
        <w:t xml:space="preserve"> </w:t>
      </w:r>
      <w:r w:rsidR="00DF1EE0" w:rsidRPr="00DF1EE0">
        <w:rPr>
          <w:rFonts w:cs="Arial"/>
          <w:sz w:val="22"/>
          <w:szCs w:val="22"/>
        </w:rPr>
        <w:t>v seznamu na obrazcu OBR – 2.10a ne more</w:t>
      </w:r>
      <w:r w:rsidRPr="00DF1EE0">
        <w:rPr>
          <w:rFonts w:cs="Arial"/>
          <w:sz w:val="22"/>
          <w:szCs w:val="22"/>
        </w:rPr>
        <w:t xml:space="preserve"> potrditi ponudnik sam sebi oz. izvajalcu v skupnem nastopu, niti mu ga ne more potrditi podizvajalec.</w:t>
      </w:r>
    </w:p>
    <w:p w14:paraId="553121D4" w14:textId="77777777" w:rsidR="00DF121D" w:rsidRPr="008E7A8A" w:rsidRDefault="00DF121D" w:rsidP="00DF121D">
      <w:pPr>
        <w:pStyle w:val="Pripombabesedilo"/>
        <w:ind w:left="360"/>
        <w:jc w:val="both"/>
        <w:rPr>
          <w:rFonts w:cs="Arial"/>
          <w:sz w:val="22"/>
          <w:szCs w:val="22"/>
        </w:rPr>
      </w:pPr>
    </w:p>
    <w:p w14:paraId="58EBA478" w14:textId="77777777" w:rsidR="00DF121D" w:rsidRPr="008E7A8A" w:rsidRDefault="00DF121D" w:rsidP="00DF121D">
      <w:pPr>
        <w:pStyle w:val="Pripombabesedilo"/>
        <w:ind w:left="360"/>
        <w:jc w:val="both"/>
        <w:rPr>
          <w:rFonts w:cs="Arial"/>
          <w:sz w:val="22"/>
          <w:szCs w:val="22"/>
        </w:rPr>
      </w:pPr>
      <w:r w:rsidRPr="008E7A8A">
        <w:rPr>
          <w:rFonts w:cs="Arial"/>
          <w:sz w:val="22"/>
          <w:szCs w:val="22"/>
        </w:rPr>
        <w:t>Pogoj lahko ponudnik izpolni s sodelujočim podjetjem (</w:t>
      </w:r>
      <w:proofErr w:type="spellStart"/>
      <w:r w:rsidRPr="008E7A8A">
        <w:rPr>
          <w:rFonts w:cs="Arial"/>
          <w:sz w:val="22"/>
          <w:szCs w:val="22"/>
        </w:rPr>
        <w:t>soponudnik</w:t>
      </w:r>
      <w:proofErr w:type="spellEnd"/>
      <w:r w:rsidRPr="008E7A8A">
        <w:rPr>
          <w:rFonts w:cs="Arial"/>
          <w:sz w:val="22"/>
          <w:szCs w:val="22"/>
        </w:rPr>
        <w:t xml:space="preserve"> ali podizvajalec). </w:t>
      </w:r>
    </w:p>
    <w:p w14:paraId="6311835B" w14:textId="77777777" w:rsidR="00DF121D" w:rsidRPr="008E7A8A" w:rsidRDefault="00DF121D" w:rsidP="00DF121D">
      <w:pPr>
        <w:pStyle w:val="Pripombabesedilo"/>
        <w:ind w:left="360"/>
        <w:jc w:val="both"/>
        <w:rPr>
          <w:rFonts w:cs="Arial"/>
          <w:sz w:val="22"/>
          <w:szCs w:val="22"/>
        </w:rPr>
      </w:pPr>
    </w:p>
    <w:p w14:paraId="31E92C40" w14:textId="624F58C5" w:rsidR="00DF121D" w:rsidRPr="008E7A8A" w:rsidRDefault="00DF121D" w:rsidP="00DF121D">
      <w:pPr>
        <w:pStyle w:val="Pripombabesedilo"/>
        <w:ind w:left="360"/>
        <w:jc w:val="both"/>
        <w:rPr>
          <w:rFonts w:cs="Arial"/>
          <w:sz w:val="22"/>
          <w:szCs w:val="22"/>
        </w:rPr>
      </w:pPr>
      <w:r w:rsidRPr="008E7A8A">
        <w:rPr>
          <w:rFonts w:cs="Arial"/>
          <w:sz w:val="22"/>
          <w:szCs w:val="22"/>
        </w:rPr>
        <w:t xml:space="preserve">DOKAZILO: </w:t>
      </w:r>
      <w:r w:rsidRPr="008E7A8A">
        <w:rPr>
          <w:rFonts w:cs="Arial"/>
          <w:b/>
          <w:i/>
          <w:sz w:val="22"/>
          <w:szCs w:val="22"/>
        </w:rPr>
        <w:t>Izpolnjen obrazec OBR - 2.10</w:t>
      </w:r>
      <w:r w:rsidR="002E51F6">
        <w:rPr>
          <w:rFonts w:cs="Arial"/>
          <w:b/>
          <w:i/>
          <w:sz w:val="22"/>
          <w:szCs w:val="22"/>
        </w:rPr>
        <w:t>a</w:t>
      </w:r>
      <w:r w:rsidRPr="008E7A8A">
        <w:rPr>
          <w:rFonts w:cs="Arial"/>
          <w:sz w:val="22"/>
          <w:szCs w:val="22"/>
        </w:rPr>
        <w:t xml:space="preserve"> (Obrazec se po potrebi prilagodi) in </w:t>
      </w:r>
      <w:r w:rsidRPr="008E7A8A">
        <w:rPr>
          <w:rFonts w:cs="Arial"/>
          <w:b/>
          <w:i/>
          <w:sz w:val="22"/>
          <w:szCs w:val="22"/>
        </w:rPr>
        <w:t>Izpolnjen obrazec ESPD (v »Del IV: Pogoji za sodelovanje, Oddelek C. Tehnična in strokovna sposobnost«).</w:t>
      </w:r>
    </w:p>
    <w:p w14:paraId="3830DA12" w14:textId="77777777" w:rsidR="00DB38C6" w:rsidRPr="00DB38C6" w:rsidRDefault="00DB38C6" w:rsidP="00960BF2">
      <w:pPr>
        <w:widowControl w:val="0"/>
        <w:jc w:val="both"/>
        <w:rPr>
          <w:rFonts w:cs="Arial"/>
        </w:rPr>
      </w:pPr>
    </w:p>
    <w:p w14:paraId="14405135" w14:textId="77777777" w:rsidR="00DE06AE" w:rsidRPr="00DF1EE0" w:rsidRDefault="00F26B2A" w:rsidP="00DE06AE">
      <w:pPr>
        <w:pStyle w:val="Pripombabesedilo"/>
        <w:numPr>
          <w:ilvl w:val="0"/>
          <w:numId w:val="49"/>
        </w:numPr>
        <w:tabs>
          <w:tab w:val="num" w:pos="993"/>
        </w:tabs>
        <w:jc w:val="both"/>
        <w:rPr>
          <w:rFonts w:cs="Arial"/>
          <w:sz w:val="22"/>
          <w:szCs w:val="22"/>
        </w:rPr>
      </w:pPr>
      <w:bookmarkStart w:id="1" w:name="_Toc336851749"/>
      <w:bookmarkStart w:id="2" w:name="_Toc336851797"/>
      <w:bookmarkStart w:id="3" w:name="_Toc509692061"/>
      <w:r w:rsidRPr="00DF1EE0">
        <w:rPr>
          <w:rFonts w:cs="Arial"/>
          <w:b/>
          <w:sz w:val="22"/>
          <w:szCs w:val="22"/>
          <w:u w:val="single"/>
        </w:rPr>
        <w:t>Kadrovska sposobnost</w:t>
      </w:r>
      <w:r w:rsidR="003001C6" w:rsidRPr="00DF1EE0">
        <w:rPr>
          <w:rFonts w:cs="Arial"/>
          <w:b/>
          <w:sz w:val="22"/>
          <w:szCs w:val="22"/>
          <w:u w:val="single"/>
        </w:rPr>
        <w:t>:</w:t>
      </w:r>
      <w:r w:rsidR="00EA3C34" w:rsidRPr="00DF1EE0">
        <w:rPr>
          <w:rFonts w:cs="Arial"/>
          <w:sz w:val="22"/>
          <w:szCs w:val="22"/>
        </w:rPr>
        <w:t xml:space="preserve"> </w:t>
      </w:r>
    </w:p>
    <w:p w14:paraId="4DC859BC" w14:textId="0B37974F" w:rsidR="00F26B2A" w:rsidRPr="00DF1EE0" w:rsidRDefault="00F26B2A" w:rsidP="00EB47E5">
      <w:pPr>
        <w:pStyle w:val="Pripombabesedilo"/>
        <w:numPr>
          <w:ilvl w:val="0"/>
          <w:numId w:val="50"/>
        </w:numPr>
        <w:jc w:val="both"/>
        <w:rPr>
          <w:rFonts w:cs="Arial"/>
          <w:sz w:val="22"/>
          <w:szCs w:val="22"/>
        </w:rPr>
      </w:pPr>
      <w:r w:rsidRPr="00DF1EE0">
        <w:rPr>
          <w:rFonts w:cs="Arial"/>
          <w:sz w:val="22"/>
          <w:szCs w:val="22"/>
        </w:rPr>
        <w:t xml:space="preserve">da </w:t>
      </w:r>
      <w:r w:rsidR="006827C8" w:rsidRPr="00DF1EE0">
        <w:rPr>
          <w:rFonts w:cs="Arial"/>
          <w:sz w:val="22"/>
          <w:szCs w:val="22"/>
        </w:rPr>
        <w:t>ima ponudnik zaposlen</w:t>
      </w:r>
      <w:r w:rsidR="00750AC0" w:rsidRPr="00DF1EE0">
        <w:rPr>
          <w:rFonts w:cs="Arial"/>
          <w:sz w:val="22"/>
          <w:szCs w:val="22"/>
        </w:rPr>
        <w:t>e</w:t>
      </w:r>
      <w:r w:rsidR="006827C8" w:rsidRPr="00DF1EE0">
        <w:rPr>
          <w:rFonts w:cs="Arial"/>
          <w:sz w:val="22"/>
          <w:szCs w:val="22"/>
        </w:rPr>
        <w:t xml:space="preserve"> </w:t>
      </w:r>
      <w:r w:rsidRPr="00DF1EE0">
        <w:rPr>
          <w:rFonts w:cs="Arial"/>
          <w:b/>
          <w:sz w:val="22"/>
          <w:szCs w:val="22"/>
        </w:rPr>
        <w:t xml:space="preserve">najmanj </w:t>
      </w:r>
      <w:r w:rsidR="00750AC0" w:rsidRPr="00DF1EE0">
        <w:rPr>
          <w:rFonts w:cs="Arial"/>
          <w:b/>
          <w:sz w:val="22"/>
          <w:szCs w:val="22"/>
        </w:rPr>
        <w:t xml:space="preserve">4 </w:t>
      </w:r>
      <w:r w:rsidR="00533FB9" w:rsidRPr="00DF1EE0">
        <w:rPr>
          <w:rFonts w:cs="Arial"/>
          <w:b/>
          <w:sz w:val="22"/>
          <w:szCs w:val="22"/>
        </w:rPr>
        <w:t>oseb</w:t>
      </w:r>
      <w:r w:rsidR="00750AC0" w:rsidRPr="00DF1EE0">
        <w:rPr>
          <w:rFonts w:cs="Arial"/>
          <w:b/>
          <w:sz w:val="22"/>
          <w:szCs w:val="22"/>
        </w:rPr>
        <w:t>e</w:t>
      </w:r>
      <w:r w:rsidR="00B0647C" w:rsidRPr="00DF1EE0">
        <w:rPr>
          <w:rFonts w:cs="Arial"/>
          <w:sz w:val="22"/>
          <w:szCs w:val="22"/>
        </w:rPr>
        <w:t>, ki so strokovno usposobljen</w:t>
      </w:r>
      <w:r w:rsidR="00960BF2" w:rsidRPr="00DF1EE0">
        <w:rPr>
          <w:rFonts w:cs="Arial"/>
          <w:sz w:val="22"/>
          <w:szCs w:val="22"/>
        </w:rPr>
        <w:t>e</w:t>
      </w:r>
      <w:r w:rsidR="00B0647C" w:rsidRPr="00DF1EE0">
        <w:rPr>
          <w:rFonts w:cs="Arial"/>
          <w:sz w:val="22"/>
          <w:szCs w:val="22"/>
        </w:rPr>
        <w:t>, in sicer mora o</w:t>
      </w:r>
      <w:r w:rsidR="00533FB9" w:rsidRPr="00DF1EE0">
        <w:rPr>
          <w:rFonts w:cs="Arial"/>
          <w:sz w:val="22"/>
          <w:szCs w:val="22"/>
        </w:rPr>
        <w:t>seba</w:t>
      </w:r>
      <w:r w:rsidR="00250CEB" w:rsidRPr="00DF1EE0">
        <w:rPr>
          <w:rFonts w:cs="Arial"/>
          <w:sz w:val="22"/>
          <w:szCs w:val="22"/>
        </w:rPr>
        <w:t xml:space="preserve"> izpolnjevati pogoje skladno Zakonom o</w:t>
      </w:r>
      <w:r w:rsidR="00960BF2" w:rsidRPr="00DF1EE0">
        <w:rPr>
          <w:rFonts w:cs="Arial"/>
          <w:sz w:val="22"/>
          <w:szCs w:val="22"/>
        </w:rPr>
        <w:t xml:space="preserve"> zasebnem varovanju – ZZasV-1 </w:t>
      </w:r>
      <w:r w:rsidR="00250CEB" w:rsidRPr="00DF1EE0">
        <w:rPr>
          <w:rFonts w:cs="Arial"/>
          <w:sz w:val="22"/>
          <w:szCs w:val="22"/>
        </w:rPr>
        <w:t>(Ur. l. RS, št. 17/11)</w:t>
      </w:r>
      <w:r w:rsidRPr="00DF1EE0">
        <w:rPr>
          <w:rFonts w:cs="Arial"/>
          <w:sz w:val="22"/>
          <w:szCs w:val="22"/>
        </w:rPr>
        <w:t>:</w:t>
      </w:r>
    </w:p>
    <w:p w14:paraId="219CD175" w14:textId="77C03DCC"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star</w:t>
      </w:r>
      <w:r w:rsidR="00250CEB" w:rsidRPr="00DF1EE0">
        <w:rPr>
          <w:rFonts w:ascii="Arial" w:hAnsi="Arial" w:cs="Arial"/>
          <w:sz w:val="22"/>
          <w:szCs w:val="22"/>
        </w:rPr>
        <w:t>a</w:t>
      </w:r>
      <w:r w:rsidRPr="00DF1EE0">
        <w:rPr>
          <w:rFonts w:ascii="Arial" w:hAnsi="Arial" w:cs="Arial"/>
          <w:sz w:val="22"/>
          <w:szCs w:val="22"/>
        </w:rPr>
        <w:t xml:space="preserve"> najmanj 18 let;</w:t>
      </w:r>
    </w:p>
    <w:p w14:paraId="181C453B" w14:textId="2980E8C9"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ima</w:t>
      </w:r>
      <w:r w:rsidRPr="00DF1EE0">
        <w:rPr>
          <w:rFonts w:ascii="Arial" w:hAnsi="Arial" w:cs="Arial"/>
          <w:sz w:val="22"/>
          <w:szCs w:val="22"/>
        </w:rPr>
        <w:t xml:space="preserve"> državljanstvo države članice Evropske unije, Evropskega gospodarskega prostora ali Švicarske konfederacije;</w:t>
      </w:r>
    </w:p>
    <w:p w14:paraId="3A6637D3" w14:textId="46948A39" w:rsidR="00250CEB"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strokovno usposobljen glede na vrsto del, ki jih bo opravljal</w:t>
      </w:r>
      <w:r w:rsidR="00250CEB" w:rsidRPr="00DF1EE0">
        <w:rPr>
          <w:rFonts w:ascii="Arial" w:hAnsi="Arial" w:cs="Arial"/>
          <w:sz w:val="22"/>
          <w:szCs w:val="22"/>
        </w:rPr>
        <w:t xml:space="preserve"> skladno </w:t>
      </w:r>
      <w:r w:rsidR="00DF1EE0" w:rsidRPr="00DF1EE0">
        <w:rPr>
          <w:rFonts w:ascii="Arial" w:hAnsi="Arial" w:cs="Arial"/>
          <w:sz w:val="22"/>
          <w:szCs w:val="22"/>
        </w:rPr>
        <w:t>s</w:t>
      </w:r>
      <w:r w:rsidR="00250CEB" w:rsidRPr="00DF1EE0">
        <w:rPr>
          <w:rFonts w:ascii="Arial" w:hAnsi="Arial" w:cs="Arial"/>
          <w:sz w:val="22"/>
          <w:szCs w:val="22"/>
        </w:rPr>
        <w:t xml:space="preserve"> 40. členom ZZasV-1; </w:t>
      </w:r>
    </w:p>
    <w:p w14:paraId="6E28F9BA" w14:textId="3D0374D0"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je</w:t>
      </w:r>
      <w:r w:rsidR="00F26B2A" w:rsidRPr="00DF1EE0">
        <w:rPr>
          <w:rFonts w:ascii="Arial" w:hAnsi="Arial" w:cs="Arial"/>
          <w:sz w:val="22"/>
          <w:szCs w:val="22"/>
        </w:rPr>
        <w:t xml:space="preserve"> varnostno preverjen in nima varnostnih zadržkov;</w:t>
      </w:r>
    </w:p>
    <w:p w14:paraId="35013CF2" w14:textId="3AC513B9" w:rsidR="00F26B2A" w:rsidRPr="00DF1EE0" w:rsidRDefault="00250CEB"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mu</w:t>
      </w:r>
      <w:r w:rsidR="00F26B2A" w:rsidRPr="00DF1EE0">
        <w:rPr>
          <w:rFonts w:ascii="Arial" w:hAnsi="Arial" w:cs="Arial"/>
          <w:sz w:val="22"/>
          <w:szCs w:val="22"/>
        </w:rPr>
        <w:t xml:space="preserve"> v obdobju zadnjih dveh let </w:t>
      </w:r>
      <w:r w:rsidRPr="00DF1EE0">
        <w:rPr>
          <w:rFonts w:ascii="Arial" w:hAnsi="Arial" w:cs="Arial"/>
          <w:sz w:val="22"/>
          <w:szCs w:val="22"/>
        </w:rPr>
        <w:t xml:space="preserve">od datuma objave javnega naročila </w:t>
      </w:r>
      <w:r w:rsidR="00F26B2A" w:rsidRPr="00DF1EE0">
        <w:rPr>
          <w:rFonts w:ascii="Arial" w:hAnsi="Arial" w:cs="Arial"/>
          <w:sz w:val="22"/>
          <w:szCs w:val="22"/>
        </w:rPr>
        <w:t>ni bila odvzeta službena izkaznica zaradi kršitev tega zakona;</w:t>
      </w:r>
    </w:p>
    <w:p w14:paraId="0B8BEACE" w14:textId="35C68EFD" w:rsidR="00F26B2A"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w:t>
      </w:r>
      <w:r w:rsidR="00250CEB" w:rsidRPr="00DF1EE0">
        <w:rPr>
          <w:rFonts w:ascii="Arial" w:hAnsi="Arial" w:cs="Arial"/>
          <w:sz w:val="22"/>
          <w:szCs w:val="22"/>
        </w:rPr>
        <w:t>je</w:t>
      </w:r>
      <w:r w:rsidRPr="00DF1EE0">
        <w:rPr>
          <w:rFonts w:ascii="Arial" w:hAnsi="Arial" w:cs="Arial"/>
          <w:sz w:val="22"/>
          <w:szCs w:val="22"/>
        </w:rPr>
        <w:t xml:space="preserve"> zdravstveno in psihično sposoben glede na vrsto del, ki jih bo opravljal;</w:t>
      </w:r>
    </w:p>
    <w:p w14:paraId="2C84C058" w14:textId="03560EB5" w:rsidR="00DE06AE" w:rsidRPr="00DF1EE0" w:rsidRDefault="00F26B2A" w:rsidP="00EB47E5">
      <w:pPr>
        <w:pStyle w:val="tevilnatoka"/>
        <w:numPr>
          <w:ilvl w:val="1"/>
          <w:numId w:val="50"/>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da aktivno obvlada slovenski jezik.</w:t>
      </w:r>
    </w:p>
    <w:p w14:paraId="177EEFC0" w14:textId="3B5B3C7A" w:rsidR="00DE06AE" w:rsidRPr="002E51F6" w:rsidRDefault="00DE06AE" w:rsidP="00EB47E5">
      <w:pPr>
        <w:pStyle w:val="tevilnatoka"/>
        <w:shd w:val="clear" w:color="auto" w:fill="FFFFFF"/>
        <w:spacing w:before="0" w:beforeAutospacing="0" w:after="0" w:afterAutospacing="0"/>
        <w:ind w:left="360"/>
        <w:jc w:val="both"/>
        <w:rPr>
          <w:rFonts w:ascii="Arial" w:hAnsi="Arial" w:cs="Arial"/>
          <w:sz w:val="22"/>
          <w:szCs w:val="22"/>
          <w:highlight w:val="yellow"/>
        </w:rPr>
      </w:pPr>
    </w:p>
    <w:p w14:paraId="2EB3E45E" w14:textId="77777777" w:rsidR="00DF1EE0" w:rsidRDefault="00DE06AE" w:rsidP="00960BF2">
      <w:pPr>
        <w:pStyle w:val="tevilnatoka"/>
        <w:numPr>
          <w:ilvl w:val="0"/>
          <w:numId w:val="53"/>
        </w:numPr>
        <w:shd w:val="clear" w:color="auto" w:fill="FFFFFF"/>
        <w:spacing w:before="0" w:beforeAutospacing="0" w:after="0" w:afterAutospacing="0"/>
        <w:jc w:val="both"/>
        <w:rPr>
          <w:rFonts w:ascii="Arial" w:hAnsi="Arial" w:cs="Arial"/>
          <w:sz w:val="22"/>
          <w:szCs w:val="22"/>
        </w:rPr>
      </w:pPr>
      <w:r w:rsidRPr="00DF1EE0">
        <w:rPr>
          <w:rFonts w:ascii="Arial" w:hAnsi="Arial" w:cs="Arial"/>
          <w:sz w:val="22"/>
          <w:szCs w:val="22"/>
        </w:rPr>
        <w:t xml:space="preserve">da ima ponudnik </w:t>
      </w:r>
      <w:r w:rsidR="00CF10AE" w:rsidRPr="00DF1EE0">
        <w:rPr>
          <w:rFonts w:ascii="Arial" w:hAnsi="Arial" w:cs="Arial"/>
          <w:sz w:val="22"/>
          <w:szCs w:val="22"/>
        </w:rPr>
        <w:t>zaposlen</w:t>
      </w:r>
      <w:r w:rsidR="00750AC0" w:rsidRPr="00DF1EE0">
        <w:rPr>
          <w:rFonts w:ascii="Arial" w:hAnsi="Arial" w:cs="Arial"/>
          <w:sz w:val="22"/>
          <w:szCs w:val="22"/>
        </w:rPr>
        <w:t>e</w:t>
      </w:r>
      <w:r w:rsidRPr="00DF1EE0">
        <w:rPr>
          <w:rFonts w:ascii="Arial" w:hAnsi="Arial" w:cs="Arial"/>
          <w:sz w:val="22"/>
          <w:szCs w:val="22"/>
        </w:rPr>
        <w:t xml:space="preserve"> </w:t>
      </w:r>
      <w:r w:rsidRPr="00DF1EE0">
        <w:rPr>
          <w:rFonts w:ascii="Arial" w:hAnsi="Arial" w:cs="Arial"/>
          <w:b/>
          <w:sz w:val="22"/>
          <w:szCs w:val="22"/>
        </w:rPr>
        <w:t xml:space="preserve">najmanj </w:t>
      </w:r>
      <w:r w:rsidR="00750AC0" w:rsidRPr="00DF1EE0">
        <w:rPr>
          <w:rFonts w:ascii="Arial" w:hAnsi="Arial" w:cs="Arial"/>
          <w:b/>
          <w:sz w:val="22"/>
          <w:szCs w:val="22"/>
        </w:rPr>
        <w:t>4</w:t>
      </w:r>
      <w:r w:rsidRPr="00DF1EE0">
        <w:rPr>
          <w:rFonts w:ascii="Arial" w:hAnsi="Arial" w:cs="Arial"/>
          <w:b/>
          <w:sz w:val="22"/>
          <w:szCs w:val="22"/>
        </w:rPr>
        <w:t xml:space="preserve"> oseb</w:t>
      </w:r>
      <w:r w:rsidR="00750AC0" w:rsidRPr="00DF1EE0">
        <w:rPr>
          <w:rFonts w:ascii="Arial" w:hAnsi="Arial" w:cs="Arial"/>
          <w:b/>
          <w:sz w:val="22"/>
          <w:szCs w:val="22"/>
        </w:rPr>
        <w:t>e</w:t>
      </w:r>
      <w:r w:rsidRPr="00DF1EE0">
        <w:rPr>
          <w:rFonts w:ascii="Arial" w:hAnsi="Arial" w:cs="Arial"/>
          <w:sz w:val="22"/>
          <w:szCs w:val="22"/>
        </w:rPr>
        <w:t xml:space="preserve">, ki </w:t>
      </w:r>
      <w:r w:rsidR="00B825C1" w:rsidRPr="00DF1EE0">
        <w:rPr>
          <w:rFonts w:ascii="Arial" w:hAnsi="Arial" w:cs="Arial"/>
          <w:sz w:val="22"/>
          <w:szCs w:val="22"/>
        </w:rPr>
        <w:t>so</w:t>
      </w:r>
      <w:r w:rsidRPr="00DF1EE0">
        <w:rPr>
          <w:rFonts w:ascii="Arial" w:hAnsi="Arial" w:cs="Arial"/>
          <w:sz w:val="22"/>
          <w:szCs w:val="22"/>
        </w:rPr>
        <w:t xml:space="preserve"> strokovno usposobljen</w:t>
      </w:r>
      <w:r w:rsidR="00B825C1" w:rsidRPr="00DF1EE0">
        <w:rPr>
          <w:rFonts w:ascii="Arial" w:hAnsi="Arial" w:cs="Arial"/>
          <w:sz w:val="22"/>
          <w:szCs w:val="22"/>
        </w:rPr>
        <w:t>e</w:t>
      </w:r>
      <w:r w:rsidRPr="00DF1EE0">
        <w:rPr>
          <w:rFonts w:ascii="Arial" w:hAnsi="Arial" w:cs="Arial"/>
          <w:sz w:val="22"/>
          <w:szCs w:val="22"/>
        </w:rPr>
        <w:t xml:space="preserve"> za varnostnika – </w:t>
      </w:r>
      <w:proofErr w:type="spellStart"/>
      <w:r w:rsidRPr="00DF1EE0">
        <w:rPr>
          <w:rFonts w:ascii="Arial" w:hAnsi="Arial" w:cs="Arial"/>
          <w:sz w:val="22"/>
          <w:szCs w:val="22"/>
        </w:rPr>
        <w:t>intervent</w:t>
      </w:r>
      <w:r w:rsidR="003815B1" w:rsidRPr="00DF1EE0">
        <w:rPr>
          <w:rFonts w:ascii="Arial" w:hAnsi="Arial" w:cs="Arial"/>
          <w:sz w:val="22"/>
          <w:szCs w:val="22"/>
        </w:rPr>
        <w:t>a</w:t>
      </w:r>
      <w:proofErr w:type="spellEnd"/>
      <w:r w:rsidR="000939B9" w:rsidRPr="00DF1EE0">
        <w:rPr>
          <w:rFonts w:ascii="Arial" w:hAnsi="Arial" w:cs="Arial"/>
          <w:sz w:val="22"/>
          <w:szCs w:val="22"/>
        </w:rPr>
        <w:t xml:space="preserve"> </w:t>
      </w:r>
      <w:r w:rsidR="00FE29EE" w:rsidRPr="00DF1EE0">
        <w:rPr>
          <w:rFonts w:ascii="Arial" w:hAnsi="Arial" w:cs="Arial"/>
          <w:sz w:val="22"/>
          <w:szCs w:val="22"/>
        </w:rPr>
        <w:t>ter</w:t>
      </w:r>
      <w:r w:rsidR="000939B9" w:rsidRPr="00DF1EE0">
        <w:rPr>
          <w:rFonts w:ascii="Arial" w:hAnsi="Arial" w:cs="Arial"/>
          <w:sz w:val="22"/>
          <w:szCs w:val="22"/>
        </w:rPr>
        <w:t xml:space="preserve"> </w:t>
      </w:r>
      <w:r w:rsidR="00FE29EE" w:rsidRPr="00DF1EE0">
        <w:rPr>
          <w:rFonts w:ascii="Arial" w:hAnsi="Arial" w:cs="Arial"/>
          <w:sz w:val="22"/>
          <w:szCs w:val="22"/>
        </w:rPr>
        <w:t xml:space="preserve">da </w:t>
      </w:r>
      <w:r w:rsidR="001B22B7" w:rsidRPr="00DF1EE0">
        <w:rPr>
          <w:rFonts w:ascii="Arial" w:hAnsi="Arial" w:cs="Arial"/>
          <w:sz w:val="22"/>
          <w:szCs w:val="22"/>
        </w:rPr>
        <w:t xml:space="preserve">so </w:t>
      </w:r>
      <w:r w:rsidR="00FE29EE" w:rsidRPr="00DF1EE0">
        <w:rPr>
          <w:rFonts w:ascii="Arial" w:hAnsi="Arial" w:cs="Arial"/>
          <w:sz w:val="22"/>
          <w:szCs w:val="22"/>
        </w:rPr>
        <w:t xml:space="preserve">te osebe </w:t>
      </w:r>
      <w:r w:rsidR="000939B9" w:rsidRPr="00DF1EE0">
        <w:rPr>
          <w:rFonts w:ascii="Arial" w:hAnsi="Arial" w:cs="Arial"/>
          <w:sz w:val="22"/>
          <w:szCs w:val="22"/>
        </w:rPr>
        <w:t>strokovno usposobljen</w:t>
      </w:r>
      <w:r w:rsidR="00B825C1" w:rsidRPr="00DF1EE0">
        <w:rPr>
          <w:rFonts w:ascii="Arial" w:hAnsi="Arial" w:cs="Arial"/>
          <w:sz w:val="22"/>
          <w:szCs w:val="22"/>
        </w:rPr>
        <w:t>e</w:t>
      </w:r>
      <w:r w:rsidR="000939B9" w:rsidRPr="00DF1EE0">
        <w:rPr>
          <w:rFonts w:ascii="Arial" w:hAnsi="Arial" w:cs="Arial"/>
          <w:sz w:val="22"/>
          <w:szCs w:val="22"/>
        </w:rPr>
        <w:t xml:space="preserve"> za nošenje in uporabo orožja</w:t>
      </w:r>
      <w:r w:rsidRPr="00DF1EE0">
        <w:rPr>
          <w:rFonts w:ascii="Arial" w:hAnsi="Arial" w:cs="Arial"/>
          <w:sz w:val="22"/>
          <w:szCs w:val="22"/>
        </w:rPr>
        <w:t>.</w:t>
      </w:r>
    </w:p>
    <w:p w14:paraId="675768D1"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imeti zaposlenih skupaj najmanj 8 strokovno usposobljenih oseb, skladno s prvo in drugo alinejo te točke. </w:t>
      </w:r>
      <w:r w:rsidR="00533FB9" w:rsidRPr="00DF1EE0">
        <w:rPr>
          <w:rFonts w:ascii="Arial" w:hAnsi="Arial" w:cs="Arial"/>
          <w:sz w:val="22"/>
          <w:szCs w:val="22"/>
        </w:rPr>
        <w:t xml:space="preserve"> </w:t>
      </w:r>
      <w:r w:rsidR="00533FB9" w:rsidRPr="00DF1EE0">
        <w:rPr>
          <w:rFonts w:ascii="Arial" w:hAnsi="Arial" w:cs="Arial"/>
          <w:sz w:val="22"/>
          <w:szCs w:val="22"/>
        </w:rPr>
        <w:tab/>
      </w:r>
    </w:p>
    <w:p w14:paraId="33BA0705"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5FCE986E" w14:textId="311AD097" w:rsid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Ponudnik mora navedeno zagotavljati ves čas trajanja pogodbe. Ponudnik – izvajalec lahko </w:t>
      </w:r>
      <w:r w:rsidR="00CD18E5" w:rsidRPr="00DF1EE0">
        <w:rPr>
          <w:rFonts w:ascii="Arial" w:hAnsi="Arial" w:cs="Arial"/>
          <w:sz w:val="22"/>
          <w:szCs w:val="22"/>
        </w:rPr>
        <w:t>strokovno usposobljeno osebo (tj. varnostnika)</w:t>
      </w:r>
      <w:r w:rsidR="008E7A8A" w:rsidRPr="00DF1EE0">
        <w:rPr>
          <w:rFonts w:ascii="Arial" w:hAnsi="Arial" w:cs="Arial"/>
          <w:sz w:val="22"/>
          <w:szCs w:val="22"/>
        </w:rPr>
        <w:t xml:space="preserve"> </w:t>
      </w:r>
      <w:r w:rsidRPr="00DF1EE0">
        <w:rPr>
          <w:rFonts w:ascii="Arial" w:hAnsi="Arial" w:cs="Arial"/>
          <w:sz w:val="22"/>
          <w:szCs w:val="22"/>
        </w:rPr>
        <w:t xml:space="preserve">zamenja le s predhodnim soglasjem naročnika. V primeru le – te mora zamenjana </w:t>
      </w:r>
      <w:r w:rsidR="00CD18E5" w:rsidRPr="00DF1EE0">
        <w:rPr>
          <w:rFonts w:ascii="Arial" w:hAnsi="Arial" w:cs="Arial"/>
          <w:sz w:val="22"/>
          <w:szCs w:val="22"/>
        </w:rPr>
        <w:t>strokovna usposobljena oseba</w:t>
      </w:r>
      <w:r w:rsidRPr="00DF1EE0">
        <w:rPr>
          <w:rFonts w:ascii="Arial" w:hAnsi="Arial" w:cs="Arial"/>
          <w:sz w:val="22"/>
          <w:szCs w:val="22"/>
        </w:rPr>
        <w:t xml:space="preserve"> izpolnjevati vse zahtevane kadrovske sposobno</w:t>
      </w:r>
      <w:r w:rsidR="00960BF2" w:rsidRPr="00DF1EE0">
        <w:rPr>
          <w:rFonts w:ascii="Arial" w:hAnsi="Arial" w:cs="Arial"/>
          <w:sz w:val="22"/>
          <w:szCs w:val="22"/>
        </w:rPr>
        <w:t xml:space="preserve">sti iz razpisne dokumentacije. </w:t>
      </w:r>
      <w:r w:rsidRPr="00DF1EE0">
        <w:rPr>
          <w:rFonts w:ascii="Arial" w:hAnsi="Arial" w:cs="Arial"/>
          <w:sz w:val="22"/>
          <w:szCs w:val="22"/>
        </w:rPr>
        <w:t xml:space="preserve">Naročnik si pridržuje pravico kadarkoli zahtevati zamenjavo </w:t>
      </w:r>
      <w:r w:rsidR="00CD18E5" w:rsidRPr="00DF1EE0">
        <w:rPr>
          <w:rFonts w:ascii="Arial" w:hAnsi="Arial" w:cs="Arial"/>
          <w:sz w:val="22"/>
          <w:szCs w:val="22"/>
        </w:rPr>
        <w:t xml:space="preserve">strokovno usposobljene osebe </w:t>
      </w:r>
      <w:r w:rsidRPr="00DF1EE0">
        <w:rPr>
          <w:rFonts w:ascii="Arial" w:hAnsi="Arial" w:cs="Arial"/>
          <w:sz w:val="22"/>
          <w:szCs w:val="22"/>
        </w:rPr>
        <w:t xml:space="preserve">brez pojasnila. </w:t>
      </w:r>
    </w:p>
    <w:p w14:paraId="6CC0F26A" w14:textId="4F583403" w:rsidR="00E7694A" w:rsidRDefault="00E7694A" w:rsidP="00DF1EE0">
      <w:pPr>
        <w:pStyle w:val="tevilnatoka"/>
        <w:shd w:val="clear" w:color="auto" w:fill="FFFFFF"/>
        <w:spacing w:before="0" w:beforeAutospacing="0" w:after="0" w:afterAutospacing="0"/>
        <w:ind w:left="360"/>
        <w:jc w:val="both"/>
        <w:rPr>
          <w:rFonts w:ascii="Arial" w:hAnsi="Arial" w:cs="Arial"/>
          <w:sz w:val="22"/>
          <w:szCs w:val="22"/>
        </w:rPr>
      </w:pPr>
    </w:p>
    <w:p w14:paraId="20165971" w14:textId="05837866"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Varnostniki ponudnika bodo v vojnem stanju ali v primeru izrazitega poslabšanja varnostnih razmer v skladu z načrtom varovanja, na predlog naročnika ali pristojnega ministrstva, razporejeni na delovno dolžnost pri naročniku, v skladu s predpisi s področja obrambe.</w:t>
      </w:r>
    </w:p>
    <w:p w14:paraId="1FAEA218" w14:textId="108C0759" w:rsidR="00E7694A" w:rsidRP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670291A9" w14:textId="1610DBC3"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r w:rsidRPr="00E7694A">
        <w:rPr>
          <w:rFonts w:ascii="Arial" w:hAnsi="Arial" w:cs="Arial"/>
          <w:color w:val="FF0000"/>
          <w:sz w:val="22"/>
          <w:szCs w:val="22"/>
        </w:rPr>
        <w:t>Ponudnik ve</w:t>
      </w:r>
      <w:r w:rsidR="00E44AE8">
        <w:rPr>
          <w:rFonts w:ascii="Arial" w:hAnsi="Arial" w:cs="Arial"/>
          <w:color w:val="FF0000"/>
          <w:sz w:val="22"/>
          <w:szCs w:val="22"/>
        </w:rPr>
        <w:t>s</w:t>
      </w:r>
      <w:bookmarkStart w:id="4" w:name="_GoBack"/>
      <w:bookmarkEnd w:id="4"/>
      <w:r w:rsidRPr="00E7694A">
        <w:rPr>
          <w:rFonts w:ascii="Arial" w:hAnsi="Arial" w:cs="Arial"/>
          <w:color w:val="FF0000"/>
          <w:sz w:val="22"/>
          <w:szCs w:val="22"/>
        </w:rPr>
        <w:t xml:space="preserve"> čas trajanja pogodbe zagotavlja, da se bo v vojnem stanju ali v primeru izrazitega poslabšanja varnostnih razmer varovanje izvajalo z enim (1) varnostnikom, v obsegu 24 urnega neprekinjenega in vsakodnevnega (vključno sobote, nedelje in prazniki) varovanja in s pomočjo spremljanja in krmiljenja vgrajenih sistemov tehničnega varovanja (javljanje požara, javljanje vloma, videonadzora, javljanje alarmov tehnoloških sistemov). </w:t>
      </w:r>
    </w:p>
    <w:p w14:paraId="34C19A31" w14:textId="35F453B5" w:rsidR="00E7694A" w:rsidRDefault="00E7694A" w:rsidP="00E7694A">
      <w:pPr>
        <w:pStyle w:val="tevilnatoka"/>
        <w:shd w:val="clear" w:color="auto" w:fill="FFFFFF"/>
        <w:spacing w:before="0" w:beforeAutospacing="0" w:after="0" w:afterAutospacing="0"/>
        <w:ind w:left="360"/>
        <w:jc w:val="both"/>
        <w:rPr>
          <w:rFonts w:ascii="Arial" w:hAnsi="Arial" w:cs="Arial"/>
          <w:color w:val="FF0000"/>
          <w:sz w:val="22"/>
          <w:szCs w:val="22"/>
        </w:rPr>
      </w:pPr>
    </w:p>
    <w:p w14:paraId="708D985F" w14:textId="0064ECF1" w:rsidR="00DF1EE0" w:rsidRDefault="00533FB9" w:rsidP="00E7694A">
      <w:pPr>
        <w:pStyle w:val="tevilnatoka"/>
        <w:shd w:val="clear" w:color="auto" w:fill="FFFFFF"/>
        <w:spacing w:before="0" w:beforeAutospacing="0" w:after="0" w:afterAutospacing="0"/>
        <w:ind w:firstLine="360"/>
        <w:jc w:val="both"/>
        <w:rPr>
          <w:rFonts w:ascii="Arial" w:hAnsi="Arial" w:cs="Arial"/>
          <w:sz w:val="22"/>
          <w:szCs w:val="22"/>
        </w:rPr>
      </w:pPr>
      <w:r w:rsidRPr="00DF1EE0">
        <w:rPr>
          <w:rFonts w:ascii="Arial" w:hAnsi="Arial" w:cs="Arial"/>
          <w:sz w:val="22"/>
          <w:szCs w:val="22"/>
        </w:rPr>
        <w:t>Pogoj lahko ponudnik izpolni s sodelujočim podjetjem (</w:t>
      </w:r>
      <w:proofErr w:type="spellStart"/>
      <w:r w:rsidRPr="00DF1EE0">
        <w:rPr>
          <w:rFonts w:ascii="Arial" w:hAnsi="Arial" w:cs="Arial"/>
          <w:sz w:val="22"/>
          <w:szCs w:val="22"/>
        </w:rPr>
        <w:t>soponudnik</w:t>
      </w:r>
      <w:proofErr w:type="spellEnd"/>
      <w:r w:rsidRPr="00DF1EE0">
        <w:rPr>
          <w:rFonts w:ascii="Arial" w:hAnsi="Arial" w:cs="Arial"/>
          <w:sz w:val="22"/>
          <w:szCs w:val="22"/>
        </w:rPr>
        <w:t xml:space="preserve"> ali podizvajalec). </w:t>
      </w:r>
    </w:p>
    <w:p w14:paraId="09A98AD3" w14:textId="77777777" w:rsidR="00DF1EE0" w:rsidRDefault="00DF1EE0" w:rsidP="00DF1EE0">
      <w:pPr>
        <w:pStyle w:val="tevilnatoka"/>
        <w:shd w:val="clear" w:color="auto" w:fill="FFFFFF"/>
        <w:spacing w:before="0" w:beforeAutospacing="0" w:after="0" w:afterAutospacing="0"/>
        <w:ind w:left="360"/>
        <w:jc w:val="both"/>
        <w:rPr>
          <w:rFonts w:ascii="Arial" w:hAnsi="Arial" w:cs="Arial"/>
          <w:sz w:val="22"/>
          <w:szCs w:val="22"/>
        </w:rPr>
      </w:pPr>
    </w:p>
    <w:p w14:paraId="00E14E56" w14:textId="0FB40ED4" w:rsidR="00533FB9" w:rsidRPr="00DF1EE0" w:rsidRDefault="00533FB9" w:rsidP="00DF1EE0">
      <w:pPr>
        <w:pStyle w:val="tevilnatoka"/>
        <w:shd w:val="clear" w:color="auto" w:fill="FFFFFF"/>
        <w:spacing w:before="0" w:beforeAutospacing="0" w:after="0" w:afterAutospacing="0"/>
        <w:ind w:left="360"/>
        <w:jc w:val="both"/>
        <w:rPr>
          <w:rFonts w:ascii="Arial" w:hAnsi="Arial" w:cs="Arial"/>
          <w:sz w:val="22"/>
          <w:szCs w:val="22"/>
        </w:rPr>
      </w:pPr>
      <w:r w:rsidRPr="00DF1EE0">
        <w:rPr>
          <w:rFonts w:ascii="Arial" w:hAnsi="Arial" w:cs="Arial"/>
          <w:sz w:val="22"/>
          <w:szCs w:val="22"/>
        </w:rPr>
        <w:t xml:space="preserve">DOKAZILO: </w:t>
      </w:r>
      <w:r w:rsidRPr="00DF1EE0">
        <w:rPr>
          <w:rFonts w:ascii="Arial" w:hAnsi="Arial" w:cs="Arial"/>
          <w:b/>
          <w:i/>
          <w:sz w:val="22"/>
          <w:szCs w:val="22"/>
        </w:rPr>
        <w:t>Izpolnjen obrazec OBR - 2.</w:t>
      </w:r>
      <w:r w:rsidR="009919AD" w:rsidRPr="00DF1EE0">
        <w:rPr>
          <w:rFonts w:ascii="Arial" w:hAnsi="Arial" w:cs="Arial"/>
          <w:b/>
          <w:i/>
          <w:sz w:val="22"/>
          <w:szCs w:val="22"/>
        </w:rPr>
        <w:t>12</w:t>
      </w:r>
      <w:r w:rsidRPr="00DF1EE0">
        <w:rPr>
          <w:rFonts w:ascii="Arial" w:hAnsi="Arial" w:cs="Arial"/>
          <w:sz w:val="22"/>
          <w:szCs w:val="22"/>
        </w:rPr>
        <w:t xml:space="preserve"> (Obrazec se po potrebi prilagodi) in </w:t>
      </w:r>
      <w:r w:rsidRPr="00DF1EE0">
        <w:rPr>
          <w:rFonts w:ascii="Arial" w:hAnsi="Arial" w:cs="Arial"/>
          <w:b/>
          <w:i/>
          <w:sz w:val="22"/>
          <w:szCs w:val="22"/>
        </w:rPr>
        <w:t>Izpolnjen obrazec ESPD (v »Del IV: Pogoji za sodelovanje, Oddelek C. Tehnična in strokovna sposobnost</w:t>
      </w:r>
      <w:r w:rsidR="00926783" w:rsidRPr="00DF1EE0">
        <w:rPr>
          <w:rFonts w:ascii="Arial" w:hAnsi="Arial" w:cs="Arial"/>
          <w:b/>
          <w:i/>
          <w:sz w:val="22"/>
          <w:szCs w:val="22"/>
        </w:rPr>
        <w:t>, Izobrazba in strokovna usposobljenost</w:t>
      </w:r>
      <w:r w:rsidRPr="00DF1EE0">
        <w:rPr>
          <w:rFonts w:ascii="Arial" w:hAnsi="Arial" w:cs="Arial"/>
          <w:b/>
          <w:i/>
          <w:sz w:val="22"/>
          <w:szCs w:val="22"/>
        </w:rPr>
        <w:t>«)</w:t>
      </w:r>
      <w:r w:rsidR="000E4E6F" w:rsidRPr="00DF1EE0">
        <w:rPr>
          <w:rFonts w:ascii="Arial" w:hAnsi="Arial" w:cs="Arial"/>
          <w:b/>
          <w:i/>
          <w:sz w:val="22"/>
          <w:szCs w:val="22"/>
        </w:rPr>
        <w:t xml:space="preserve"> ter naslednja dokazila:</w:t>
      </w:r>
    </w:p>
    <w:p w14:paraId="00EA9FCA" w14:textId="1F08405D" w:rsidR="000E4E6F" w:rsidRPr="00E8522F" w:rsidRDefault="000E4E6F" w:rsidP="00EB47E5">
      <w:pPr>
        <w:pStyle w:val="Odstavekseznama"/>
        <w:widowControl w:val="0"/>
        <w:numPr>
          <w:ilvl w:val="0"/>
          <w:numId w:val="51"/>
        </w:numPr>
        <w:rPr>
          <w:rFonts w:cs="Arial"/>
        </w:rPr>
      </w:pPr>
      <w:r w:rsidRPr="00EB47E5">
        <w:rPr>
          <w:rFonts w:ascii="Arial" w:hAnsi="Arial" w:cs="Arial"/>
        </w:rPr>
        <w:t xml:space="preserve">obrazec M1 in M3 (v primeru, da je bila narejena sprememba v obveznem socialnem </w:t>
      </w:r>
      <w:r w:rsidRPr="00EB47E5">
        <w:rPr>
          <w:rFonts w:ascii="Arial" w:hAnsi="Arial" w:cs="Arial"/>
        </w:rPr>
        <w:lastRenderedPageBreak/>
        <w:t>zavarovanju) ali veljavno pogodbo o zaposlitvi</w:t>
      </w:r>
      <w:r w:rsidR="00DE06AE" w:rsidRPr="00EB47E5">
        <w:rPr>
          <w:rFonts w:ascii="Arial" w:hAnsi="Arial" w:cs="Arial"/>
        </w:rPr>
        <w:t>,</w:t>
      </w:r>
    </w:p>
    <w:p w14:paraId="0C6C68DE" w14:textId="1F8E1BDB" w:rsidR="000E4E6F" w:rsidRPr="00DF1EE0" w:rsidRDefault="000E4E6F" w:rsidP="00EB47E5">
      <w:pPr>
        <w:pStyle w:val="Odstavekseznama"/>
        <w:widowControl w:val="0"/>
        <w:numPr>
          <w:ilvl w:val="0"/>
          <w:numId w:val="51"/>
        </w:numPr>
        <w:rPr>
          <w:rFonts w:cs="Arial"/>
        </w:rPr>
      </w:pPr>
      <w:r w:rsidRPr="00DF1EE0">
        <w:rPr>
          <w:rFonts w:ascii="Arial" w:hAnsi="Arial" w:cs="Arial"/>
        </w:rPr>
        <w:t>veljavna službena izkaznica</w:t>
      </w:r>
      <w:r w:rsidR="000939B9" w:rsidRPr="00DF1EE0">
        <w:rPr>
          <w:rFonts w:ascii="Arial" w:hAnsi="Arial" w:cs="Arial"/>
        </w:rPr>
        <w:t>,</w:t>
      </w:r>
    </w:p>
    <w:p w14:paraId="132D22C9" w14:textId="273D649A" w:rsidR="000939B9" w:rsidRPr="00DF1EE0" w:rsidRDefault="00DE06AE" w:rsidP="00EB47E5">
      <w:pPr>
        <w:pStyle w:val="Odstavekseznama"/>
        <w:widowControl w:val="0"/>
        <w:numPr>
          <w:ilvl w:val="0"/>
          <w:numId w:val="51"/>
        </w:numPr>
        <w:rPr>
          <w:rFonts w:cs="Arial"/>
        </w:rPr>
      </w:pPr>
      <w:r w:rsidRPr="00DF1EE0">
        <w:rPr>
          <w:rFonts w:ascii="Arial" w:hAnsi="Arial" w:cs="Arial"/>
        </w:rPr>
        <w:t>dokazilo</w:t>
      </w:r>
      <w:r w:rsidR="002E51F6" w:rsidRPr="00DF1EE0">
        <w:rPr>
          <w:rFonts w:ascii="Arial" w:hAnsi="Arial" w:cs="Arial"/>
        </w:rPr>
        <w:t>,</w:t>
      </w:r>
      <w:r w:rsidRPr="00DF1EE0">
        <w:rPr>
          <w:rFonts w:ascii="Arial" w:hAnsi="Arial" w:cs="Arial"/>
        </w:rPr>
        <w:t xml:space="preserve"> iz katerega bo razvidno, da je oseba usposobljena za varnostnika – </w:t>
      </w:r>
      <w:proofErr w:type="spellStart"/>
      <w:r w:rsidRPr="00DF1EE0">
        <w:rPr>
          <w:rFonts w:ascii="Arial" w:hAnsi="Arial" w:cs="Arial"/>
        </w:rPr>
        <w:t>interventa</w:t>
      </w:r>
      <w:proofErr w:type="spellEnd"/>
      <w:r w:rsidR="000939B9" w:rsidRPr="00DF1EE0">
        <w:rPr>
          <w:rFonts w:ascii="Arial" w:hAnsi="Arial" w:cs="Arial"/>
        </w:rPr>
        <w:t>,</w:t>
      </w:r>
    </w:p>
    <w:p w14:paraId="4A841612" w14:textId="45501EC9" w:rsidR="00600BE4" w:rsidRPr="00DF1EE0" w:rsidRDefault="00600BE4" w:rsidP="00EB47E5">
      <w:pPr>
        <w:pStyle w:val="Odstavekseznama"/>
        <w:widowControl w:val="0"/>
        <w:numPr>
          <w:ilvl w:val="0"/>
          <w:numId w:val="51"/>
        </w:numPr>
        <w:rPr>
          <w:rFonts w:cs="Arial"/>
        </w:rPr>
      </w:pPr>
      <w:r w:rsidRPr="00DF1EE0">
        <w:rPr>
          <w:rFonts w:ascii="Arial" w:hAnsi="Arial" w:cs="Arial"/>
        </w:rPr>
        <w:t>veljavni orožni list – pooblastilo za nošenje orožja,</w:t>
      </w:r>
    </w:p>
    <w:p w14:paraId="61774AC3" w14:textId="55956F1D" w:rsidR="00533FB9" w:rsidRPr="00DF1EE0" w:rsidRDefault="00600BE4" w:rsidP="00DF1EE0">
      <w:pPr>
        <w:pStyle w:val="Odstavekseznama"/>
        <w:widowControl w:val="0"/>
        <w:numPr>
          <w:ilvl w:val="0"/>
          <w:numId w:val="51"/>
        </w:numPr>
        <w:rPr>
          <w:rFonts w:cs="Arial"/>
        </w:rPr>
      </w:pPr>
      <w:r w:rsidRPr="00DF1EE0">
        <w:rPr>
          <w:rFonts w:ascii="Arial" w:hAnsi="Arial" w:cs="Arial"/>
        </w:rPr>
        <w:t xml:space="preserve">veljavno dokazilo, da je varnostnik – </w:t>
      </w:r>
      <w:proofErr w:type="spellStart"/>
      <w:r w:rsidRPr="00DF1EE0">
        <w:rPr>
          <w:rFonts w:ascii="Arial" w:hAnsi="Arial" w:cs="Arial"/>
        </w:rPr>
        <w:t>intervent</w:t>
      </w:r>
      <w:proofErr w:type="spellEnd"/>
      <w:r w:rsidRPr="00DF1EE0">
        <w:rPr>
          <w:rFonts w:ascii="Arial" w:hAnsi="Arial" w:cs="Arial"/>
        </w:rPr>
        <w:t xml:space="preserve"> strokovno usposobljen po programu strokovnega usposabljanja in izpolnjevanja varnostnega osebja, ki sme skladno ZZasV-1 nositi in uporabljati orožje med neposrednim opravljanjem nalog zasebnega varovanja. </w:t>
      </w:r>
    </w:p>
    <w:p w14:paraId="02BE66A8" w14:textId="77777777" w:rsidR="002E51F6" w:rsidRDefault="00040EEA" w:rsidP="002E51F6">
      <w:pPr>
        <w:pStyle w:val="Pripombabesedilo"/>
        <w:numPr>
          <w:ilvl w:val="0"/>
          <w:numId w:val="49"/>
        </w:numPr>
        <w:tabs>
          <w:tab w:val="num" w:pos="993"/>
        </w:tabs>
        <w:jc w:val="both"/>
        <w:rPr>
          <w:rFonts w:cs="Arial"/>
          <w:sz w:val="22"/>
          <w:szCs w:val="22"/>
        </w:rPr>
      </w:pPr>
      <w:r>
        <w:rPr>
          <w:rFonts w:cs="Arial"/>
          <w:b/>
          <w:sz w:val="22"/>
          <w:szCs w:val="22"/>
          <w:u w:val="single"/>
        </w:rPr>
        <w:t>Licenca za varovanje ljudi in premoženja</w:t>
      </w:r>
      <w:r w:rsidRPr="00210A1A">
        <w:rPr>
          <w:rFonts w:cs="Arial"/>
          <w:b/>
          <w:sz w:val="22"/>
          <w:szCs w:val="22"/>
          <w:u w:val="single"/>
        </w:rPr>
        <w:t>:</w:t>
      </w:r>
      <w:r>
        <w:rPr>
          <w:rFonts w:cs="Arial"/>
          <w:sz w:val="22"/>
          <w:szCs w:val="22"/>
        </w:rPr>
        <w:t xml:space="preserve"> Ponudnik ima veljavno licenco za varovanje ljudi in premoženja. </w:t>
      </w:r>
    </w:p>
    <w:p w14:paraId="721BA393" w14:textId="77777777" w:rsidR="00695014" w:rsidRDefault="00695014" w:rsidP="00DF1EE0">
      <w:pPr>
        <w:pStyle w:val="Pripombabesedilo"/>
        <w:tabs>
          <w:tab w:val="num" w:pos="993"/>
        </w:tabs>
        <w:ind w:left="360"/>
        <w:jc w:val="both"/>
        <w:rPr>
          <w:rFonts w:cs="Arial"/>
          <w:sz w:val="22"/>
          <w:szCs w:val="22"/>
        </w:rPr>
      </w:pPr>
    </w:p>
    <w:p w14:paraId="7DF2DD4E" w14:textId="39865946" w:rsidR="00DF1EE0" w:rsidRDefault="007E23B0" w:rsidP="00DF1EE0">
      <w:pPr>
        <w:pStyle w:val="Pripombabesedilo"/>
        <w:tabs>
          <w:tab w:val="num" w:pos="993"/>
        </w:tabs>
        <w:ind w:left="360"/>
        <w:jc w:val="both"/>
        <w:rPr>
          <w:rFonts w:cs="Arial"/>
          <w:sz w:val="22"/>
          <w:szCs w:val="22"/>
        </w:rPr>
      </w:pPr>
      <w:r w:rsidRPr="002E51F6">
        <w:rPr>
          <w:rFonts w:cs="Arial"/>
          <w:sz w:val="22"/>
          <w:szCs w:val="22"/>
        </w:rPr>
        <w:t>V primeru, da ponudnik nastopa s sodelujočim podjetjem (</w:t>
      </w:r>
      <w:proofErr w:type="spellStart"/>
      <w:r w:rsidRPr="002E51F6">
        <w:rPr>
          <w:rFonts w:cs="Arial"/>
          <w:sz w:val="22"/>
          <w:szCs w:val="22"/>
        </w:rPr>
        <w:t>soponudnik</w:t>
      </w:r>
      <w:proofErr w:type="spellEnd"/>
      <w:r w:rsidRPr="002E51F6">
        <w:rPr>
          <w:rFonts w:cs="Arial"/>
          <w:sz w:val="22"/>
          <w:szCs w:val="22"/>
        </w:rPr>
        <w:t xml:space="preserve"> ali podizvajalec) mora</w:t>
      </w:r>
      <w:r w:rsidR="00A71F10" w:rsidRPr="002E51F6">
        <w:rPr>
          <w:rFonts w:cs="Arial"/>
          <w:sz w:val="22"/>
          <w:szCs w:val="22"/>
        </w:rPr>
        <w:t>jo</w:t>
      </w:r>
      <w:r w:rsidRPr="002E51F6">
        <w:rPr>
          <w:rFonts w:cs="Arial"/>
          <w:sz w:val="22"/>
          <w:szCs w:val="22"/>
        </w:rPr>
        <w:t xml:space="preserve"> pogoj izpolniti </w:t>
      </w:r>
      <w:r w:rsidRPr="002E51F6">
        <w:rPr>
          <w:rFonts w:cs="Arial"/>
          <w:b/>
          <w:sz w:val="22"/>
          <w:szCs w:val="22"/>
          <w:u w:val="single"/>
        </w:rPr>
        <w:t>vsa sodelujoča podjetja</w:t>
      </w:r>
      <w:r w:rsidRPr="002E51F6">
        <w:rPr>
          <w:rFonts w:cs="Arial"/>
          <w:sz w:val="22"/>
          <w:szCs w:val="22"/>
        </w:rPr>
        <w:t xml:space="preserve">. </w:t>
      </w:r>
    </w:p>
    <w:p w14:paraId="23B805EC" w14:textId="77777777" w:rsidR="00DF1EE0" w:rsidRDefault="00DF1EE0" w:rsidP="00DF1EE0">
      <w:pPr>
        <w:pStyle w:val="Pripombabesedilo"/>
        <w:tabs>
          <w:tab w:val="num" w:pos="993"/>
        </w:tabs>
        <w:ind w:left="360"/>
        <w:jc w:val="both"/>
        <w:rPr>
          <w:rFonts w:cs="Arial"/>
          <w:sz w:val="22"/>
          <w:szCs w:val="22"/>
        </w:rPr>
      </w:pPr>
    </w:p>
    <w:p w14:paraId="7AA3CF59" w14:textId="1A720860" w:rsidR="007E23B0" w:rsidRPr="00DF1EE0" w:rsidRDefault="00040EEA" w:rsidP="00DF1EE0">
      <w:pPr>
        <w:pStyle w:val="Pripombabesedilo"/>
        <w:tabs>
          <w:tab w:val="num" w:pos="993"/>
        </w:tabs>
        <w:ind w:left="360"/>
        <w:jc w:val="both"/>
        <w:rPr>
          <w:rFonts w:cs="Arial"/>
          <w:sz w:val="22"/>
          <w:szCs w:val="22"/>
        </w:rPr>
      </w:pPr>
      <w:r w:rsidRPr="00DF1EE0">
        <w:rPr>
          <w:rFonts w:cs="Arial"/>
          <w:sz w:val="22"/>
          <w:szCs w:val="22"/>
        </w:rPr>
        <w:t xml:space="preserve">DOKAZILO: </w:t>
      </w:r>
      <w:r w:rsidRPr="00DF1EE0">
        <w:rPr>
          <w:rFonts w:cs="Arial"/>
          <w:b/>
          <w:i/>
          <w:sz w:val="22"/>
          <w:szCs w:val="22"/>
        </w:rPr>
        <w:t>Izpolnjen obrazec ESPD (v »Del IV: Pogoji za sodelovanje, Oddelek C. Tehnična in strokovna sposobnost</w:t>
      </w:r>
      <w:r w:rsidR="00926783" w:rsidRPr="00DF1EE0">
        <w:rPr>
          <w:rFonts w:cs="Arial"/>
          <w:b/>
          <w:i/>
          <w:sz w:val="22"/>
          <w:szCs w:val="22"/>
        </w:rPr>
        <w:t>, Tehnična sredstva in ukrepi za zagotovitev kakovosti</w:t>
      </w:r>
      <w:r w:rsidRPr="00DF1EE0">
        <w:rPr>
          <w:rFonts w:cs="Arial"/>
          <w:b/>
          <w:i/>
          <w:sz w:val="22"/>
          <w:szCs w:val="22"/>
        </w:rPr>
        <w:t xml:space="preserve">«) </w:t>
      </w:r>
      <w:r w:rsidR="009919AD" w:rsidRPr="00DF1EE0">
        <w:rPr>
          <w:rFonts w:cs="Arial"/>
          <w:b/>
          <w:i/>
          <w:sz w:val="22"/>
          <w:szCs w:val="22"/>
        </w:rPr>
        <w:t>ter izjava ponudnik</w:t>
      </w:r>
      <w:r w:rsidR="00960BF2" w:rsidRPr="00DF1EE0">
        <w:rPr>
          <w:rFonts w:cs="Arial"/>
          <w:b/>
          <w:i/>
          <w:sz w:val="22"/>
          <w:szCs w:val="22"/>
        </w:rPr>
        <w:t>a</w:t>
      </w:r>
      <w:r w:rsidR="009919AD" w:rsidRPr="00DF1EE0">
        <w:rPr>
          <w:rFonts w:cs="Arial"/>
          <w:b/>
          <w:i/>
          <w:sz w:val="22"/>
          <w:szCs w:val="22"/>
        </w:rPr>
        <w:t xml:space="preserve"> (OBR – 2.12</w:t>
      </w:r>
      <w:r w:rsidRPr="00DF1EE0">
        <w:rPr>
          <w:rFonts w:cs="Arial"/>
          <w:b/>
          <w:i/>
          <w:sz w:val="22"/>
          <w:szCs w:val="22"/>
        </w:rPr>
        <w:t xml:space="preserve">) in predložitev veljavne licence za varovanje ljudi in premoženja. </w:t>
      </w:r>
    </w:p>
    <w:p w14:paraId="28E29C74" w14:textId="77777777" w:rsidR="00EB47E5" w:rsidRDefault="00EB47E5" w:rsidP="00EB47E5">
      <w:pPr>
        <w:widowControl w:val="0"/>
        <w:jc w:val="both"/>
        <w:rPr>
          <w:rFonts w:cs="Arial"/>
        </w:rPr>
      </w:pPr>
    </w:p>
    <w:p w14:paraId="3C72721E" w14:textId="17E6BB29" w:rsidR="003815B1" w:rsidRDefault="004B3236" w:rsidP="003815B1">
      <w:pPr>
        <w:pStyle w:val="Pripombabesedilo"/>
        <w:numPr>
          <w:ilvl w:val="0"/>
          <w:numId w:val="49"/>
        </w:numPr>
        <w:tabs>
          <w:tab w:val="num" w:pos="993"/>
        </w:tabs>
        <w:jc w:val="both"/>
        <w:rPr>
          <w:rFonts w:cs="Arial"/>
          <w:sz w:val="22"/>
          <w:szCs w:val="22"/>
        </w:rPr>
      </w:pPr>
      <w:r>
        <w:rPr>
          <w:rFonts w:cs="Arial"/>
          <w:b/>
          <w:sz w:val="22"/>
          <w:szCs w:val="22"/>
          <w:u w:val="single"/>
        </w:rPr>
        <w:t>Varnostni nadzorni center</w:t>
      </w:r>
      <w:r w:rsidRPr="00210A1A">
        <w:rPr>
          <w:rFonts w:cs="Arial"/>
          <w:b/>
          <w:sz w:val="22"/>
          <w:szCs w:val="22"/>
          <w:u w:val="single"/>
        </w:rPr>
        <w:t>:</w:t>
      </w:r>
      <w:r w:rsidR="00FD71FE">
        <w:rPr>
          <w:rFonts w:cs="Arial"/>
          <w:sz w:val="22"/>
          <w:szCs w:val="22"/>
        </w:rPr>
        <w:t xml:space="preserve"> Ponudnik ima, za ves čas trajanja predmetnega javnega naročila</w:t>
      </w:r>
      <w:r w:rsidR="00B87672">
        <w:rPr>
          <w:rFonts w:cs="Arial"/>
          <w:sz w:val="22"/>
          <w:szCs w:val="22"/>
        </w:rPr>
        <w:t xml:space="preserve"> in pogodbe</w:t>
      </w:r>
      <w:r w:rsidR="00FD71FE">
        <w:rPr>
          <w:rFonts w:cs="Arial"/>
          <w:sz w:val="22"/>
          <w:szCs w:val="22"/>
        </w:rPr>
        <w:t xml:space="preserve">, </w:t>
      </w:r>
      <w:r>
        <w:rPr>
          <w:rFonts w:cs="Arial"/>
          <w:sz w:val="22"/>
          <w:szCs w:val="22"/>
        </w:rPr>
        <w:t>zagotovljen lasten ali s pogodbo zagotovljen varnostni nadzorni center</w:t>
      </w:r>
      <w:r w:rsidR="005064D9">
        <w:rPr>
          <w:rFonts w:cs="Arial"/>
          <w:sz w:val="22"/>
          <w:szCs w:val="22"/>
        </w:rPr>
        <w:t>.</w:t>
      </w:r>
    </w:p>
    <w:p w14:paraId="11D1D22C" w14:textId="4F5FC653" w:rsidR="003815B1" w:rsidRDefault="003815B1" w:rsidP="00EB47E5">
      <w:pPr>
        <w:pStyle w:val="Pripombabesedilo"/>
        <w:tabs>
          <w:tab w:val="num" w:pos="993"/>
        </w:tabs>
        <w:ind w:left="360"/>
        <w:jc w:val="both"/>
        <w:rPr>
          <w:rFonts w:cs="Arial"/>
          <w:b/>
          <w:sz w:val="22"/>
          <w:szCs w:val="22"/>
          <w:u w:val="single"/>
        </w:rPr>
      </w:pPr>
    </w:p>
    <w:p w14:paraId="7DD17F3D" w14:textId="77777777" w:rsidR="00586118" w:rsidRDefault="00586118" w:rsidP="00EB47E5">
      <w:pPr>
        <w:ind w:left="360"/>
        <w:jc w:val="both"/>
        <w:rPr>
          <w:rFonts w:cs="Arial"/>
        </w:rPr>
      </w:pPr>
      <w:r w:rsidRPr="00586118">
        <w:rPr>
          <w:rFonts w:cs="Arial"/>
        </w:rPr>
        <w:t xml:space="preserve">Poleg varovanja ljudi in premoženja mora ponudnik več čas trajanja pogodbe zagotoviti prenos signala z varnostno nadzornim centrom, vključno z obveščanjem naročnika in vpogledom v bazo podatkov o dogodkih. </w:t>
      </w:r>
    </w:p>
    <w:p w14:paraId="5DDE2ECC" w14:textId="77777777" w:rsidR="00586118" w:rsidRDefault="00586118" w:rsidP="00EB47E5">
      <w:pPr>
        <w:ind w:left="360"/>
        <w:jc w:val="both"/>
        <w:rPr>
          <w:rFonts w:cs="Arial"/>
        </w:rPr>
      </w:pPr>
    </w:p>
    <w:p w14:paraId="5135E367" w14:textId="079D29C7" w:rsidR="00B825C1" w:rsidRDefault="00B825C1" w:rsidP="00EB47E5">
      <w:pPr>
        <w:ind w:left="360"/>
        <w:jc w:val="both"/>
        <w:rPr>
          <w:rFonts w:cs="Arial"/>
        </w:rPr>
      </w:pPr>
      <w:r w:rsidRPr="00A71F10">
        <w:rPr>
          <w:rFonts w:cs="Arial"/>
        </w:rPr>
        <w:t>V primeru, da ponudnik nastopa s sodelujočim podjetjem (</w:t>
      </w:r>
      <w:proofErr w:type="spellStart"/>
      <w:r w:rsidRPr="00A71F10">
        <w:rPr>
          <w:rFonts w:cs="Arial"/>
        </w:rPr>
        <w:t>soponudnik</w:t>
      </w:r>
      <w:proofErr w:type="spellEnd"/>
      <w:r w:rsidRPr="00A71F10">
        <w:rPr>
          <w:rFonts w:cs="Arial"/>
        </w:rPr>
        <w:t xml:space="preserve"> ali podizvajalec) mora pogoj izpolniti </w:t>
      </w:r>
      <w:r>
        <w:rPr>
          <w:rFonts w:cs="Arial"/>
          <w:b/>
          <w:u w:val="single"/>
        </w:rPr>
        <w:t>eden izmed</w:t>
      </w:r>
      <w:r w:rsidRPr="00A71F10">
        <w:rPr>
          <w:rFonts w:cs="Arial"/>
          <w:b/>
          <w:u w:val="single"/>
        </w:rPr>
        <w:t xml:space="preserve"> sodelujoč</w:t>
      </w:r>
      <w:r>
        <w:rPr>
          <w:rFonts w:cs="Arial"/>
          <w:b/>
          <w:u w:val="single"/>
        </w:rPr>
        <w:t>ega</w:t>
      </w:r>
      <w:r w:rsidRPr="00A71F10">
        <w:rPr>
          <w:rFonts w:cs="Arial"/>
          <w:b/>
          <w:u w:val="single"/>
        </w:rPr>
        <w:t xml:space="preserve"> podjetja</w:t>
      </w:r>
      <w:r w:rsidRPr="00A71F10">
        <w:rPr>
          <w:rFonts w:cs="Arial"/>
        </w:rPr>
        <w:t xml:space="preserve">. </w:t>
      </w:r>
    </w:p>
    <w:p w14:paraId="4C8721BE" w14:textId="20FBEABC" w:rsidR="003815B1" w:rsidRDefault="003815B1" w:rsidP="004B3236">
      <w:pPr>
        <w:pStyle w:val="Pripombabesedilo"/>
        <w:tabs>
          <w:tab w:val="num" w:pos="993"/>
        </w:tabs>
        <w:ind w:left="360"/>
        <w:jc w:val="both"/>
        <w:rPr>
          <w:rFonts w:cs="Arial"/>
          <w:sz w:val="22"/>
          <w:szCs w:val="22"/>
        </w:rPr>
      </w:pPr>
    </w:p>
    <w:p w14:paraId="7B68EA03" w14:textId="2561B30E" w:rsidR="003815B1" w:rsidRDefault="00E8522F" w:rsidP="004B3236">
      <w:pPr>
        <w:pStyle w:val="Pripombabesedilo"/>
        <w:tabs>
          <w:tab w:val="num" w:pos="993"/>
        </w:tabs>
        <w:ind w:left="360"/>
        <w:jc w:val="both"/>
        <w:rPr>
          <w:rFonts w:cs="Arial"/>
          <w:sz w:val="22"/>
          <w:szCs w:val="22"/>
        </w:rPr>
      </w:pPr>
      <w:r>
        <w:rPr>
          <w:rFonts w:cs="Arial"/>
          <w:sz w:val="22"/>
          <w:szCs w:val="22"/>
        </w:rPr>
        <w:t xml:space="preserve">Ponudnik nudi tudi intervencijo. </w:t>
      </w:r>
      <w:r w:rsidR="003815B1">
        <w:rPr>
          <w:rFonts w:cs="Arial"/>
          <w:sz w:val="22"/>
          <w:szCs w:val="22"/>
        </w:rPr>
        <w:t xml:space="preserve">V primeru interventnega dogodka oz. intervencijskega posega mora varnostnik – </w:t>
      </w:r>
      <w:proofErr w:type="spellStart"/>
      <w:r w:rsidR="003815B1">
        <w:rPr>
          <w:rFonts w:cs="Arial"/>
          <w:sz w:val="22"/>
          <w:szCs w:val="22"/>
        </w:rPr>
        <w:t>intervent</w:t>
      </w:r>
      <w:proofErr w:type="spellEnd"/>
      <w:r w:rsidR="003815B1">
        <w:rPr>
          <w:rFonts w:cs="Arial"/>
          <w:sz w:val="22"/>
          <w:szCs w:val="22"/>
        </w:rPr>
        <w:t xml:space="preserve"> na kraj interventnega dogodka (enak kraju izvajanju storitve) prispeti nemudoma oz. najkasneje v </w:t>
      </w:r>
      <w:r w:rsidR="00DF1EE0">
        <w:rPr>
          <w:rFonts w:cs="Arial"/>
          <w:sz w:val="22"/>
          <w:szCs w:val="22"/>
        </w:rPr>
        <w:t>15</w:t>
      </w:r>
      <w:r w:rsidR="003815B1">
        <w:rPr>
          <w:rFonts w:cs="Arial"/>
          <w:sz w:val="22"/>
          <w:szCs w:val="22"/>
        </w:rPr>
        <w:t xml:space="preserve"> minutah od sprožitve tehničnih al</w:t>
      </w:r>
      <w:r w:rsidR="00E3561F">
        <w:rPr>
          <w:rFonts w:cs="Arial"/>
          <w:sz w:val="22"/>
          <w:szCs w:val="22"/>
        </w:rPr>
        <w:t>armov oz. od klica varnostnik</w:t>
      </w:r>
      <w:r w:rsidR="000B2315">
        <w:rPr>
          <w:rFonts w:cs="Arial"/>
          <w:sz w:val="22"/>
          <w:szCs w:val="22"/>
        </w:rPr>
        <w:t>a</w:t>
      </w:r>
      <w:r w:rsidR="00E3561F">
        <w:rPr>
          <w:rFonts w:cs="Arial"/>
          <w:sz w:val="22"/>
          <w:szCs w:val="22"/>
        </w:rPr>
        <w:t xml:space="preserve"> oz. od klica naročnika. </w:t>
      </w:r>
    </w:p>
    <w:p w14:paraId="0807A6F7" w14:textId="03649751" w:rsidR="004B3236" w:rsidRDefault="004B3236" w:rsidP="004B3236">
      <w:pPr>
        <w:pStyle w:val="Pripombabesedilo"/>
        <w:tabs>
          <w:tab w:val="num" w:pos="993"/>
        </w:tabs>
        <w:ind w:left="360"/>
        <w:jc w:val="both"/>
        <w:rPr>
          <w:rFonts w:cs="Arial"/>
          <w:sz w:val="22"/>
          <w:szCs w:val="22"/>
        </w:rPr>
      </w:pPr>
    </w:p>
    <w:p w14:paraId="53E54657" w14:textId="2FC4BFAB" w:rsidR="005064D9" w:rsidRDefault="004B3236" w:rsidP="00EB47E5">
      <w:pPr>
        <w:widowControl w:val="0"/>
        <w:ind w:left="360"/>
        <w:jc w:val="both"/>
        <w:rPr>
          <w:rFonts w:cs="Arial"/>
          <w:b/>
          <w:i/>
        </w:rPr>
      </w:pPr>
      <w:r w:rsidRPr="00A71F10">
        <w:rPr>
          <w:rFonts w:cs="Arial"/>
        </w:rPr>
        <w:t xml:space="preserve">DOKAZILO: </w:t>
      </w:r>
      <w:r w:rsidRPr="00A71F10">
        <w:rPr>
          <w:rFonts w:cs="Arial"/>
          <w:b/>
          <w:i/>
        </w:rPr>
        <w:t>Izpolnjen obrazec ESPD (v »Del IV: Pogoji za sodelovanje, Oddelek C. Tehnična in strokovna sposobnost</w:t>
      </w:r>
      <w:r>
        <w:rPr>
          <w:rFonts w:cs="Arial"/>
          <w:b/>
          <w:i/>
        </w:rPr>
        <w:t>, Tehnična sredstva in ukrepi za zagotovitev kakovosti</w:t>
      </w:r>
      <w:r w:rsidRPr="00A71F10">
        <w:rPr>
          <w:rFonts w:cs="Arial"/>
          <w:b/>
          <w:i/>
        </w:rPr>
        <w:t xml:space="preserve">«) </w:t>
      </w:r>
      <w:r w:rsidR="005064D9">
        <w:rPr>
          <w:rFonts w:cs="Arial"/>
          <w:b/>
          <w:i/>
        </w:rPr>
        <w:t>in</w:t>
      </w:r>
      <w:r>
        <w:rPr>
          <w:rFonts w:cs="Arial"/>
          <w:b/>
          <w:i/>
        </w:rPr>
        <w:t xml:space="preserve"> izjava ponudnika (OBR – 2.12</w:t>
      </w:r>
      <w:r w:rsidRPr="00A71F10">
        <w:rPr>
          <w:rFonts w:cs="Arial"/>
          <w:b/>
          <w:i/>
        </w:rPr>
        <w:t xml:space="preserve">) </w:t>
      </w:r>
      <w:r w:rsidR="005064D9">
        <w:rPr>
          <w:rFonts w:cs="Arial"/>
          <w:b/>
          <w:i/>
        </w:rPr>
        <w:t>ter</w:t>
      </w:r>
      <w:r w:rsidRPr="00A71F10">
        <w:rPr>
          <w:rFonts w:cs="Arial"/>
          <w:b/>
          <w:i/>
        </w:rPr>
        <w:t xml:space="preserve"> predložitev </w:t>
      </w:r>
      <w:r w:rsidR="005064D9">
        <w:rPr>
          <w:rFonts w:cs="Arial"/>
          <w:b/>
          <w:i/>
        </w:rPr>
        <w:t>naslednjih dokazil:</w:t>
      </w:r>
    </w:p>
    <w:p w14:paraId="3E0C7709" w14:textId="25D435C7" w:rsidR="005064D9" w:rsidRPr="00E8522F" w:rsidRDefault="007C5809" w:rsidP="00EB47E5">
      <w:pPr>
        <w:pStyle w:val="Odstavekseznama"/>
        <w:widowControl w:val="0"/>
        <w:numPr>
          <w:ilvl w:val="0"/>
          <w:numId w:val="52"/>
        </w:numPr>
        <w:rPr>
          <w:rFonts w:cs="Arial"/>
        </w:rPr>
      </w:pPr>
      <w:r w:rsidRPr="00EB47E5">
        <w:rPr>
          <w:rFonts w:ascii="Arial" w:hAnsi="Arial" w:cs="Arial"/>
        </w:rPr>
        <w:t>p</w:t>
      </w:r>
      <w:r w:rsidR="005064D9" w:rsidRPr="00EB47E5">
        <w:rPr>
          <w:rFonts w:ascii="Arial" w:hAnsi="Arial" w:cs="Arial"/>
        </w:rPr>
        <w:t>isno dokazilo (licenca) o lastnem varnostnem nadzornem centru oziroma</w:t>
      </w:r>
    </w:p>
    <w:p w14:paraId="524891D2" w14:textId="39F8394E" w:rsidR="005064D9" w:rsidRPr="00E8522F" w:rsidRDefault="005064D9" w:rsidP="00EB47E5">
      <w:pPr>
        <w:pStyle w:val="Odstavekseznama"/>
        <w:widowControl w:val="0"/>
        <w:numPr>
          <w:ilvl w:val="0"/>
          <w:numId w:val="52"/>
        </w:numPr>
        <w:rPr>
          <w:rFonts w:cs="Arial"/>
          <w:b/>
          <w:i/>
        </w:rPr>
      </w:pPr>
      <w:r w:rsidRPr="00EB47E5">
        <w:rPr>
          <w:rFonts w:ascii="Arial" w:hAnsi="Arial" w:cs="Arial"/>
        </w:rPr>
        <w:t>v primeru, da im</w:t>
      </w:r>
      <w:r w:rsidR="007C5809" w:rsidRPr="00EB47E5">
        <w:rPr>
          <w:rFonts w:ascii="Arial" w:hAnsi="Arial" w:cs="Arial"/>
        </w:rPr>
        <w:t xml:space="preserve">a ponudnik zagotovljen varnostni nadzorni center s pogodbo, mora v ponudbi predložiti veljavno in obojestransko podpisano pogodbo z izvajalcem, ki mu zagotavlja varnostni nadzorni center </w:t>
      </w:r>
      <w:r w:rsidR="00006CCE">
        <w:rPr>
          <w:rFonts w:ascii="Arial" w:hAnsi="Arial" w:cs="Arial"/>
        </w:rPr>
        <w:t>in</w:t>
      </w:r>
      <w:r w:rsidR="007C5809" w:rsidRPr="00EB47E5">
        <w:rPr>
          <w:rFonts w:ascii="Arial" w:hAnsi="Arial" w:cs="Arial"/>
        </w:rPr>
        <w:t xml:space="preserve"> podpisano izjavo izvajalca, da mu bo za ves čas trajanja predmetnega javnega naročila zagotavljal varnostni nadzorni center</w:t>
      </w:r>
      <w:r w:rsidR="00006CCE">
        <w:rPr>
          <w:rFonts w:ascii="Arial" w:hAnsi="Arial" w:cs="Arial"/>
        </w:rPr>
        <w:t xml:space="preserve"> ter veljavno licenca izvajalca o lastnem varnostno nadzornem centru</w:t>
      </w:r>
      <w:r w:rsidR="007C5809" w:rsidRPr="00EB47E5">
        <w:rPr>
          <w:rFonts w:ascii="Arial" w:hAnsi="Arial" w:cs="Arial"/>
        </w:rPr>
        <w:t xml:space="preserve">. Izjava ne sme biti starejša več kot 7 dni od roka za prejem ponudb. </w:t>
      </w:r>
      <w:r w:rsidRPr="00EB47E5">
        <w:rPr>
          <w:rFonts w:ascii="Arial" w:hAnsi="Arial" w:cs="Arial"/>
          <w:b/>
          <w:i/>
        </w:rPr>
        <w:t xml:space="preserve"> </w:t>
      </w:r>
    </w:p>
    <w:p w14:paraId="149B5ED4" w14:textId="77777777" w:rsidR="004B3236" w:rsidRPr="00EA3C34" w:rsidRDefault="004B3236" w:rsidP="00EB47E5">
      <w:pPr>
        <w:widowControl w:val="0"/>
        <w:jc w:val="both"/>
        <w:rPr>
          <w:rFonts w:cs="Arial"/>
        </w:rPr>
      </w:pPr>
    </w:p>
    <w:p w14:paraId="74F23DA8" w14:textId="77777777" w:rsidR="007D4459" w:rsidRPr="007B0111" w:rsidRDefault="007D4459" w:rsidP="00960BF2">
      <w:pPr>
        <w:widowControl w:val="0"/>
        <w:numPr>
          <w:ilvl w:val="0"/>
          <w:numId w:val="24"/>
        </w:numPr>
        <w:ind w:left="360"/>
        <w:rPr>
          <w:rFonts w:cs="Arial"/>
          <w:b/>
        </w:rPr>
      </w:pPr>
      <w:bookmarkStart w:id="5" w:name="_Toc526152249"/>
      <w:r w:rsidRPr="007B0111">
        <w:rPr>
          <w:rFonts w:cs="Arial"/>
          <w:b/>
        </w:rPr>
        <w:t>DRUGI POGOJI</w:t>
      </w:r>
      <w:bookmarkEnd w:id="5"/>
      <w:r w:rsidRPr="007B0111">
        <w:rPr>
          <w:rFonts w:cs="Arial"/>
          <w:b/>
        </w:rPr>
        <w:t xml:space="preserve"> </w:t>
      </w:r>
    </w:p>
    <w:p w14:paraId="0C345C28" w14:textId="77777777" w:rsidR="007D4459" w:rsidRPr="003A1FFF" w:rsidRDefault="007D4459" w:rsidP="00960BF2">
      <w:pPr>
        <w:pStyle w:val="Telobesedila"/>
        <w:spacing w:after="0"/>
        <w:jc w:val="both"/>
        <w:rPr>
          <w:rFonts w:cs="Arial"/>
          <w:b/>
        </w:rPr>
      </w:pPr>
    </w:p>
    <w:p w14:paraId="4CC7B159" w14:textId="77777777" w:rsidR="00EB47E5" w:rsidRPr="003A1FFF" w:rsidRDefault="007D4459" w:rsidP="00EB47E5">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bil pravnomočno kaznovan za prekršek iz 22. člena Zakona o blagovnih rezervah (Uradni list RS, št. 96-2009 – UPB2 in 83/2012).</w:t>
      </w:r>
    </w:p>
    <w:p w14:paraId="50AC461C" w14:textId="77777777" w:rsidR="00EB47E5" w:rsidRPr="003A1FFF" w:rsidRDefault="00EB47E5" w:rsidP="00EB47E5">
      <w:pPr>
        <w:pStyle w:val="Odstavekseznama"/>
        <w:tabs>
          <w:tab w:val="left" w:pos="142"/>
        </w:tabs>
        <w:spacing w:line="240" w:lineRule="auto"/>
        <w:ind w:left="360"/>
        <w:rPr>
          <w:rFonts w:ascii="Arial" w:hAnsi="Arial" w:cs="Arial"/>
        </w:rPr>
      </w:pPr>
    </w:p>
    <w:p w14:paraId="3D7BF03D" w14:textId="25A46D5A" w:rsidR="007D4459" w:rsidRPr="003A1FFF" w:rsidRDefault="007D4459" w:rsidP="00EB47E5">
      <w:pPr>
        <w:pStyle w:val="Odstavekseznama"/>
        <w:tabs>
          <w:tab w:val="left" w:pos="142"/>
        </w:tabs>
        <w:spacing w:line="240" w:lineRule="auto"/>
        <w:ind w:left="360"/>
        <w:rPr>
          <w:rFonts w:ascii="Arial" w:hAnsi="Arial" w:cs="Arial"/>
          <w:b/>
          <w:i/>
        </w:rPr>
      </w:pPr>
      <w:r w:rsidRPr="003A1FFF">
        <w:rPr>
          <w:rFonts w:ascii="Arial" w:hAnsi="Arial" w:cs="Arial"/>
        </w:rPr>
        <w:lastRenderedPageBreak/>
        <w:t xml:space="preserve">DOKAZILO: </w:t>
      </w:r>
      <w:r w:rsidRPr="003A1FFF">
        <w:rPr>
          <w:rFonts w:ascii="Arial" w:hAnsi="Arial" w:cs="Arial"/>
          <w:b/>
          <w:i/>
        </w:rPr>
        <w:t>Izpolnjen obrazec ESPD (v »Del VI: Zaključek, v Podpisani uradno izjavljam/izjavljamo…«) za vse gospodarske subjekte v ponudbi</w:t>
      </w:r>
    </w:p>
    <w:p w14:paraId="3003E87E" w14:textId="77777777" w:rsidR="00EB47E5" w:rsidRPr="003A1FFF" w:rsidRDefault="00EB47E5" w:rsidP="00EB47E5">
      <w:pPr>
        <w:pStyle w:val="Odstavekseznama"/>
        <w:tabs>
          <w:tab w:val="left" w:pos="142"/>
        </w:tabs>
        <w:spacing w:line="240" w:lineRule="auto"/>
        <w:ind w:left="360"/>
        <w:rPr>
          <w:rFonts w:ascii="Arial" w:hAnsi="Arial" w:cs="Arial"/>
        </w:rPr>
      </w:pPr>
    </w:p>
    <w:p w14:paraId="3CD14831" w14:textId="77777777" w:rsidR="003A1FFF" w:rsidRP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nima neizpolnjenih obveznosti do naročnika dalj kot trideset dni (2. odstavek 18. člena Zakona o blagovnih rezervah, Uradni list RS, št. 96-2009 – UPB2 in 83/2012).</w:t>
      </w:r>
    </w:p>
    <w:p w14:paraId="2DAE451F" w14:textId="77777777" w:rsidR="003A1FFF" w:rsidRPr="003A1FFF" w:rsidRDefault="003A1FFF" w:rsidP="003A1FFF">
      <w:pPr>
        <w:pStyle w:val="Odstavekseznama"/>
        <w:tabs>
          <w:tab w:val="left" w:pos="142"/>
        </w:tabs>
        <w:spacing w:line="240" w:lineRule="auto"/>
        <w:ind w:left="360"/>
        <w:rPr>
          <w:rFonts w:ascii="Arial" w:hAnsi="Arial" w:cs="Arial"/>
        </w:rPr>
      </w:pPr>
    </w:p>
    <w:p w14:paraId="5AD7A18F" w14:textId="65594B65" w:rsidR="007D4459" w:rsidRPr="003A1FFF" w:rsidRDefault="007D4459"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uradno izjavljam/izjavljamo…«) za vse gospodarske subjekte v ponudbi.</w:t>
      </w:r>
    </w:p>
    <w:p w14:paraId="1D5DE409" w14:textId="77777777" w:rsidR="007D4459" w:rsidRPr="003A1FFF" w:rsidRDefault="007D4459" w:rsidP="00EB47E5">
      <w:pPr>
        <w:tabs>
          <w:tab w:val="left" w:pos="142"/>
        </w:tabs>
        <w:ind w:left="426" w:hanging="284"/>
        <w:jc w:val="both"/>
        <w:rPr>
          <w:rFonts w:cs="Arial"/>
          <w:lang w:eastAsia="en-US"/>
        </w:rPr>
      </w:pPr>
    </w:p>
    <w:p w14:paraId="6A87E7CB" w14:textId="0FFD8702" w:rsidR="003A1FFF" w:rsidRDefault="007D4459"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Ponudnik ni uvrščen v evidenco poslovnih subjektov iz 35. člena Zakona o integriteti in preprečevanju korupcije (Uradni list RS, št. 69/11-UPB2</w:t>
      </w:r>
      <w:r w:rsidR="004F04B1" w:rsidRPr="003A1FFF">
        <w:rPr>
          <w:rFonts w:ascii="Arial" w:hAnsi="Arial" w:cs="Arial"/>
        </w:rPr>
        <w:t xml:space="preserve"> in 158/20</w:t>
      </w:r>
      <w:r w:rsidRPr="003A1FFF">
        <w:rPr>
          <w:rFonts w:ascii="Arial" w:hAnsi="Arial" w:cs="Arial"/>
        </w:rPr>
        <w:t>) in mu ni na podlagi tega člena prepovedano poslovanje z naročnikom.</w:t>
      </w:r>
    </w:p>
    <w:p w14:paraId="0C311DF0" w14:textId="77777777" w:rsidR="00695014" w:rsidRPr="003A1FFF" w:rsidRDefault="00695014" w:rsidP="00695014">
      <w:pPr>
        <w:pStyle w:val="Odstavekseznama"/>
        <w:tabs>
          <w:tab w:val="left" w:pos="142"/>
        </w:tabs>
        <w:spacing w:line="240" w:lineRule="auto"/>
        <w:ind w:left="360"/>
        <w:rPr>
          <w:rFonts w:ascii="Arial" w:hAnsi="Arial" w:cs="Arial"/>
        </w:rPr>
      </w:pPr>
    </w:p>
    <w:p w14:paraId="0E4E0E7D" w14:textId="0CE06029" w:rsidR="00192CF8" w:rsidRPr="003A1FFF" w:rsidRDefault="007D4459" w:rsidP="003A1FFF">
      <w:pPr>
        <w:pStyle w:val="Odstavekseznama"/>
        <w:tabs>
          <w:tab w:val="left" w:pos="142"/>
        </w:tabs>
        <w:spacing w:line="240" w:lineRule="auto"/>
        <w:ind w:left="360"/>
        <w:rPr>
          <w:rFonts w:ascii="Arial" w:hAnsi="Arial" w:cs="Arial"/>
          <w:b/>
          <w:i/>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w:t>
      </w:r>
    </w:p>
    <w:p w14:paraId="16D5B022" w14:textId="40D1752F" w:rsidR="003A1FFF" w:rsidRPr="003A1FFF" w:rsidRDefault="003A1FFF" w:rsidP="003A1FFF">
      <w:pPr>
        <w:pStyle w:val="Odstavekseznama"/>
        <w:tabs>
          <w:tab w:val="left" w:pos="142"/>
        </w:tabs>
        <w:spacing w:line="240" w:lineRule="auto"/>
        <w:ind w:left="360"/>
        <w:rPr>
          <w:rFonts w:ascii="Arial" w:hAnsi="Arial" w:cs="Arial"/>
          <w:b/>
          <w:i/>
        </w:rPr>
      </w:pPr>
    </w:p>
    <w:p w14:paraId="429A3250" w14:textId="77777777" w:rsidR="003A1FFF" w:rsidRPr="003A1FFF" w:rsidRDefault="003A1FFF" w:rsidP="003A1FFF">
      <w:pPr>
        <w:pStyle w:val="Odstavekseznama"/>
        <w:numPr>
          <w:ilvl w:val="0"/>
          <w:numId w:val="43"/>
        </w:numPr>
        <w:tabs>
          <w:tab w:val="left" w:pos="142"/>
        </w:tabs>
        <w:spacing w:line="240" w:lineRule="auto"/>
        <w:rPr>
          <w:rFonts w:ascii="Arial" w:hAnsi="Arial" w:cs="Arial"/>
        </w:rPr>
      </w:pPr>
      <w:r w:rsidRPr="003A1FFF">
        <w:rPr>
          <w:rFonts w:ascii="Arial" w:hAnsi="Arial" w:cs="Arial"/>
        </w:rPr>
        <w:t xml:space="preserve">Ponudniku v zadnjih treh letih od dneva za oddajo ponudbe mu ni bila izrečena globa po zakonu ZZasV-1.  </w:t>
      </w:r>
    </w:p>
    <w:p w14:paraId="2DA2F104" w14:textId="77777777" w:rsidR="003A1FFF" w:rsidRPr="003A1FFF" w:rsidRDefault="003A1FFF" w:rsidP="003A1FFF">
      <w:pPr>
        <w:pStyle w:val="Odstavekseznama"/>
        <w:tabs>
          <w:tab w:val="left" w:pos="142"/>
        </w:tabs>
        <w:spacing w:line="240" w:lineRule="auto"/>
        <w:ind w:left="360"/>
        <w:rPr>
          <w:rFonts w:ascii="Arial" w:hAnsi="Arial" w:cs="Arial"/>
        </w:rPr>
      </w:pPr>
    </w:p>
    <w:p w14:paraId="3E895AAD" w14:textId="16434461" w:rsidR="003A1FFF" w:rsidRPr="003A1FFF" w:rsidRDefault="003A1FFF" w:rsidP="003A1FFF">
      <w:pPr>
        <w:pStyle w:val="Odstavekseznama"/>
        <w:tabs>
          <w:tab w:val="left" w:pos="142"/>
        </w:tabs>
        <w:spacing w:line="240" w:lineRule="auto"/>
        <w:ind w:left="360"/>
        <w:rPr>
          <w:rFonts w:ascii="Arial" w:hAnsi="Arial" w:cs="Arial"/>
        </w:rPr>
      </w:pPr>
      <w:r w:rsidRPr="003A1FFF">
        <w:rPr>
          <w:rFonts w:ascii="Arial" w:hAnsi="Arial" w:cs="Arial"/>
        </w:rPr>
        <w:t xml:space="preserve">DOKAZILO: </w:t>
      </w:r>
      <w:r w:rsidRPr="003A1FFF">
        <w:rPr>
          <w:rFonts w:ascii="Arial" w:hAnsi="Arial" w:cs="Arial"/>
          <w:b/>
          <w:i/>
        </w:rPr>
        <w:t>Izpolnjen obrazec ESPD (v »Del VI: Zaključek, v Podpisani dajem/o uradno soglasje…«) za vse gospodarske subjekte v ponudbi ter predložitev potrdila, izdanega s strani Inšpektorata RS za notranje zadeve.</w:t>
      </w:r>
    </w:p>
    <w:p w14:paraId="4FCCE961" w14:textId="65777F6A" w:rsidR="003A1FFF" w:rsidRDefault="003A1FFF" w:rsidP="003A1FFF">
      <w:pPr>
        <w:pStyle w:val="Odstavekseznama"/>
        <w:tabs>
          <w:tab w:val="left" w:pos="142"/>
        </w:tabs>
        <w:spacing w:line="240" w:lineRule="auto"/>
        <w:ind w:left="360"/>
        <w:rPr>
          <w:rFonts w:ascii="Arial" w:hAnsi="Arial" w:cs="Arial"/>
        </w:rPr>
      </w:pPr>
    </w:p>
    <w:p w14:paraId="345FFD3F" w14:textId="77777777" w:rsidR="003A1FFF" w:rsidRPr="003A1FFF" w:rsidRDefault="003A1FFF" w:rsidP="003A1FFF">
      <w:pPr>
        <w:pStyle w:val="Odstavekseznama"/>
        <w:tabs>
          <w:tab w:val="left" w:pos="142"/>
        </w:tabs>
        <w:spacing w:line="240" w:lineRule="auto"/>
        <w:ind w:left="360"/>
        <w:rPr>
          <w:rFonts w:ascii="Arial" w:hAnsi="Arial" w:cs="Arial"/>
        </w:rPr>
      </w:pPr>
    </w:p>
    <w:p w14:paraId="638E77FF" w14:textId="77777777" w:rsidR="00933473" w:rsidRPr="00916EBB" w:rsidRDefault="00933473" w:rsidP="00960BF2">
      <w:pPr>
        <w:widowControl w:val="0"/>
        <w:rPr>
          <w:rFonts w:cs="Arial"/>
          <w:b/>
        </w:rPr>
      </w:pPr>
      <w:r w:rsidRPr="00916EBB">
        <w:rPr>
          <w:rFonts w:cs="Arial"/>
          <w:b/>
        </w:rPr>
        <w:t>OBRAZEC »</w:t>
      </w:r>
      <w:bookmarkEnd w:id="1"/>
      <w:bookmarkEnd w:id="2"/>
      <w:r w:rsidRPr="00916EBB">
        <w:rPr>
          <w:rFonts w:cs="Arial"/>
          <w:b/>
        </w:rPr>
        <w:t xml:space="preserve">ESPD« </w:t>
      </w:r>
      <w:bookmarkEnd w:id="3"/>
    </w:p>
    <w:p w14:paraId="6B9E6061" w14:textId="77777777" w:rsidR="007D4459" w:rsidRDefault="007D4459" w:rsidP="00960BF2">
      <w:pPr>
        <w:widowControl w:val="0"/>
        <w:jc w:val="both"/>
        <w:rPr>
          <w:rFonts w:cs="Arial"/>
        </w:rPr>
      </w:pPr>
      <w:r w:rsidRPr="00160AF7">
        <w:rPr>
          <w:rFonts w:cs="Arial"/>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35E454E9" w14:textId="77777777" w:rsidR="007D4459" w:rsidRDefault="007D4459" w:rsidP="00960BF2">
      <w:pPr>
        <w:jc w:val="both"/>
        <w:rPr>
          <w:rFonts w:cs="Arial"/>
          <w:szCs w:val="20"/>
        </w:rPr>
      </w:pPr>
    </w:p>
    <w:p w14:paraId="139A493C" w14:textId="77777777" w:rsidR="007D4459" w:rsidRPr="004F5337" w:rsidRDefault="007D4459" w:rsidP="00960BF2">
      <w:pPr>
        <w:jc w:val="both"/>
        <w:rPr>
          <w:rFonts w:cs="Arial"/>
          <w:szCs w:val="20"/>
        </w:rPr>
      </w:pPr>
      <w:r>
        <w:rPr>
          <w:rFonts w:cs="Arial"/>
          <w:szCs w:val="20"/>
        </w:rPr>
        <w:t>Navedbe v ESPD in/ali dokazila, ki ji predloži gospodarski subjekt, morajo biti veljavni.</w:t>
      </w:r>
    </w:p>
    <w:p w14:paraId="20F84D6D" w14:textId="77777777" w:rsidR="007D4459" w:rsidRDefault="007D4459" w:rsidP="00960BF2">
      <w:pPr>
        <w:jc w:val="both"/>
        <w:rPr>
          <w:rFonts w:cs="Arial"/>
        </w:rPr>
      </w:pPr>
    </w:p>
    <w:p w14:paraId="70BF2523" w14:textId="77777777" w:rsidR="007D4459" w:rsidRDefault="007D4459" w:rsidP="00960BF2">
      <w:pPr>
        <w:jc w:val="both"/>
      </w:pPr>
      <w:r w:rsidRPr="00160AF7">
        <w:rPr>
          <w:rFonts w:cs="Arial"/>
        </w:rPr>
        <w:t>Gospodarski subjekt</w:t>
      </w:r>
      <w:r>
        <w:rPr>
          <w:rFonts w:cs="Arial"/>
        </w:rPr>
        <w:t>i</w:t>
      </w:r>
      <w:r w:rsidRPr="00160AF7">
        <w:rPr>
          <w:rFonts w:cs="Arial"/>
        </w:rPr>
        <w:t xml:space="preserve"> naročnikov obrazec ESPD (datoteka XML) uvozi</w:t>
      </w:r>
      <w:r>
        <w:rPr>
          <w:rFonts w:cs="Arial"/>
        </w:rPr>
        <w:t>jo</w:t>
      </w:r>
      <w:r w:rsidRPr="00160AF7">
        <w:rPr>
          <w:rFonts w:cs="Arial"/>
        </w:rPr>
        <w:t xml:space="preserve"> v splet</w:t>
      </w:r>
      <w:r>
        <w:rPr>
          <w:rFonts w:cs="Arial"/>
        </w:rPr>
        <w:t>no stran Portala javnih naročil/</w:t>
      </w:r>
      <w:r w:rsidRPr="00160AF7">
        <w:rPr>
          <w:rFonts w:cs="Arial"/>
        </w:rPr>
        <w:t xml:space="preserve">ESPD: </w:t>
      </w:r>
      <w:hyperlink r:id="rId9" w:history="1">
        <w:r w:rsidRPr="00B40314">
          <w:rPr>
            <w:rStyle w:val="Hiperpovezava"/>
            <w:rFonts w:cs="Arial"/>
          </w:rPr>
          <w:t>http://www.enarocanje.si/ESPD/</w:t>
        </w:r>
      </w:hyperlink>
      <w:r w:rsidRPr="00160AF7">
        <w:rPr>
          <w:rFonts w:cs="Arial"/>
        </w:rPr>
        <w:t xml:space="preserve">, </w:t>
      </w:r>
      <w:r>
        <w:t>in v njega neposredno vnese zahtevane podatke.</w:t>
      </w:r>
    </w:p>
    <w:p w14:paraId="7000A80C" w14:textId="77777777" w:rsidR="007D4459" w:rsidRPr="003171DD" w:rsidRDefault="007D4459" w:rsidP="00960BF2">
      <w:pPr>
        <w:rPr>
          <w:color w:val="FF0000"/>
        </w:rPr>
      </w:pPr>
    </w:p>
    <w:p w14:paraId="643BC9C5" w14:textId="77777777" w:rsidR="007D4459" w:rsidRPr="00CE507A" w:rsidRDefault="007D4459" w:rsidP="00960BF2">
      <w:pPr>
        <w:jc w:val="both"/>
      </w:pPr>
      <w:r w:rsidRPr="00CE507A">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64B87CAE" w14:textId="77777777" w:rsidR="007D4459" w:rsidRPr="00C366F0" w:rsidRDefault="007D4459" w:rsidP="00960BF2">
      <w:pPr>
        <w:jc w:val="both"/>
      </w:pPr>
    </w:p>
    <w:p w14:paraId="1494118E" w14:textId="77777777" w:rsidR="007D4459" w:rsidRPr="00C366F0" w:rsidRDefault="007D4459" w:rsidP="00960BF2">
      <w:pPr>
        <w:jc w:val="both"/>
      </w:pPr>
      <w:bookmarkStart w:id="6" w:name="_Toc466382905"/>
      <w:bookmarkStart w:id="7" w:name="_Toc466382906"/>
      <w:bookmarkStart w:id="8" w:name="_Hlk511905322"/>
      <w:bookmarkEnd w:id="6"/>
      <w:bookmarkEnd w:id="7"/>
      <w:r w:rsidRPr="00C366F0">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366F0">
        <w:t>xml</w:t>
      </w:r>
      <w:proofErr w:type="spellEnd"/>
      <w:r w:rsidRPr="00C366F0">
        <w:t xml:space="preserve">. obliki ali nepodpisan ESPD v </w:t>
      </w:r>
      <w:proofErr w:type="spellStart"/>
      <w:r w:rsidRPr="00C366F0">
        <w:t>xml</w:t>
      </w:r>
      <w:proofErr w:type="spellEnd"/>
      <w:r w:rsidRPr="00C366F0">
        <w:t xml:space="preserve">. obliki, </w:t>
      </w:r>
      <w:bookmarkStart w:id="9" w:name="_Hlk531606225"/>
      <w:r w:rsidRPr="00C366F0">
        <w:t>pri čemer se v slednjem primeru v skladu Splošnimi pogoji uporabe informacijskega sistema e-JN šteje, da je oddan pravno zavezujoč dokument, ki ima enako veljavnost kot podpisan</w:t>
      </w:r>
      <w:bookmarkEnd w:id="9"/>
      <w:r w:rsidRPr="00C366F0">
        <w:t xml:space="preserve">. </w:t>
      </w:r>
      <w:bookmarkEnd w:id="8"/>
      <w:r w:rsidRPr="00C366F0">
        <w:t xml:space="preserve">Za ostale sodelujoče ponudnik v razdelek »ESPD – ostali sodelujoči« priloži podpisane ESPD v </w:t>
      </w:r>
      <w:proofErr w:type="spellStart"/>
      <w:r w:rsidRPr="00C366F0">
        <w:t>pdf</w:t>
      </w:r>
      <w:proofErr w:type="spellEnd"/>
      <w:r w:rsidRPr="00C366F0">
        <w:t>. obliki, ali v e</w:t>
      </w:r>
      <w:r>
        <w:t xml:space="preserve">lektronski obliki podpisan </w:t>
      </w:r>
      <w:proofErr w:type="spellStart"/>
      <w:r>
        <w:t>xml</w:t>
      </w:r>
      <w:proofErr w:type="spellEnd"/>
      <w:r>
        <w:t xml:space="preserve">. </w:t>
      </w:r>
    </w:p>
    <w:p w14:paraId="0F722F1C" w14:textId="77777777" w:rsidR="00210A1A" w:rsidRDefault="00210A1A" w:rsidP="00960BF2">
      <w:pPr>
        <w:tabs>
          <w:tab w:val="num" w:pos="0"/>
        </w:tabs>
        <w:jc w:val="both"/>
        <w:rPr>
          <w:rFonts w:cs="Arial"/>
        </w:rPr>
      </w:pPr>
    </w:p>
    <w:p w14:paraId="6FD4B328" w14:textId="478A88E1" w:rsidR="00210A1A" w:rsidRDefault="00210A1A" w:rsidP="00960BF2">
      <w:pPr>
        <w:tabs>
          <w:tab w:val="num" w:pos="0"/>
        </w:tabs>
        <w:jc w:val="both"/>
        <w:rPr>
          <w:rFonts w:cs="Arial"/>
        </w:rPr>
      </w:pPr>
    </w:p>
    <w:sectPr w:rsidR="00210A1A" w:rsidSect="006D1220">
      <w:footerReference w:type="default" r:id="rId10"/>
      <w:headerReference w:type="first" r:id="rId11"/>
      <w:footerReference w:type="first" r:id="rId12"/>
      <w:pgSz w:w="11906" w:h="16838"/>
      <w:pgMar w:top="1418" w:right="1418" w:bottom="1418" w:left="1418" w:header="709"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E5930" w14:textId="77777777" w:rsidR="0056499C" w:rsidRDefault="0056499C">
      <w:r>
        <w:separator/>
      </w:r>
    </w:p>
  </w:endnote>
  <w:endnote w:type="continuationSeparator" w:id="0">
    <w:p w14:paraId="0048CFC7" w14:textId="77777777" w:rsidR="0056499C" w:rsidRDefault="0056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95DE9" w14:textId="36B77E47" w:rsidR="00370866" w:rsidRPr="00EA2AC5" w:rsidRDefault="00370866" w:rsidP="00001218">
    <w:pPr>
      <w:pStyle w:val="Noga"/>
      <w:pBdr>
        <w:top w:val="single" w:sz="4" w:space="1" w:color="auto"/>
      </w:pBdr>
      <w:rPr>
        <w:rFonts w:ascii="Arial" w:hAnsi="Arial" w:cs="Arial"/>
        <w:sz w:val="20"/>
        <w:szCs w:val="20"/>
      </w:rPr>
    </w:pPr>
    <w:r w:rsidRPr="00001218">
      <w:rPr>
        <w:rStyle w:val="tevilkastrani"/>
        <w:sz w:val="20"/>
        <w:szCs w:val="20"/>
      </w:rPr>
      <w:tab/>
    </w:r>
    <w:r w:rsidRPr="00001218">
      <w:rPr>
        <w:rStyle w:val="tevilkastrani"/>
        <w:sz w:val="20"/>
        <w:szCs w:val="20"/>
      </w:rPr>
      <w:tab/>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PAGE </w:instrText>
    </w:r>
    <w:r w:rsidRPr="00EA2AC5">
      <w:rPr>
        <w:rStyle w:val="tevilkastrani"/>
        <w:rFonts w:ascii="Arial" w:hAnsi="Arial" w:cs="Arial"/>
        <w:sz w:val="20"/>
        <w:szCs w:val="20"/>
      </w:rPr>
      <w:fldChar w:fldCharType="separate"/>
    </w:r>
    <w:r w:rsidR="00E44AE8">
      <w:rPr>
        <w:rStyle w:val="tevilkastrani"/>
        <w:rFonts w:ascii="Arial" w:hAnsi="Arial" w:cs="Arial"/>
        <w:noProof/>
        <w:sz w:val="20"/>
        <w:szCs w:val="20"/>
      </w:rPr>
      <w:t>8</w:t>
    </w:r>
    <w:r w:rsidRPr="00EA2AC5">
      <w:rPr>
        <w:rStyle w:val="tevilkastrani"/>
        <w:rFonts w:ascii="Arial" w:hAnsi="Arial" w:cs="Arial"/>
        <w:sz w:val="20"/>
        <w:szCs w:val="20"/>
      </w:rPr>
      <w:fldChar w:fldCharType="end"/>
    </w:r>
    <w:r w:rsidRPr="00EA2AC5">
      <w:rPr>
        <w:rStyle w:val="tevilkastrani"/>
        <w:rFonts w:ascii="Arial" w:hAnsi="Arial" w:cs="Arial"/>
        <w:sz w:val="20"/>
        <w:szCs w:val="20"/>
      </w:rPr>
      <w:t xml:space="preserve"> / </w:t>
    </w:r>
    <w:r w:rsidRPr="00EA2AC5">
      <w:rPr>
        <w:rStyle w:val="tevilkastrani"/>
        <w:rFonts w:ascii="Arial" w:hAnsi="Arial" w:cs="Arial"/>
        <w:sz w:val="20"/>
        <w:szCs w:val="20"/>
      </w:rPr>
      <w:fldChar w:fldCharType="begin"/>
    </w:r>
    <w:r w:rsidRPr="00EA2AC5">
      <w:rPr>
        <w:rStyle w:val="tevilkastrani"/>
        <w:rFonts w:ascii="Arial" w:hAnsi="Arial" w:cs="Arial"/>
        <w:sz w:val="20"/>
        <w:szCs w:val="20"/>
      </w:rPr>
      <w:instrText xml:space="preserve"> NUMPAGES </w:instrText>
    </w:r>
    <w:r w:rsidRPr="00EA2AC5">
      <w:rPr>
        <w:rStyle w:val="tevilkastrani"/>
        <w:rFonts w:ascii="Arial" w:hAnsi="Arial" w:cs="Arial"/>
        <w:sz w:val="20"/>
        <w:szCs w:val="20"/>
      </w:rPr>
      <w:fldChar w:fldCharType="separate"/>
    </w:r>
    <w:r w:rsidR="00E44AE8">
      <w:rPr>
        <w:rStyle w:val="tevilkastrani"/>
        <w:rFonts w:ascii="Arial" w:hAnsi="Arial" w:cs="Arial"/>
        <w:noProof/>
        <w:sz w:val="20"/>
        <w:szCs w:val="20"/>
      </w:rPr>
      <w:t>8</w:t>
    </w:r>
    <w:r w:rsidRPr="00EA2AC5">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Borders>
        <w:top w:val="single" w:sz="4" w:space="0" w:color="auto"/>
      </w:tblBorders>
      <w:tblLook w:val="01E0" w:firstRow="1" w:lastRow="1" w:firstColumn="1" w:lastColumn="1" w:noHBand="0" w:noVBand="0"/>
    </w:tblPr>
    <w:tblGrid>
      <w:gridCol w:w="4521"/>
      <w:gridCol w:w="4511"/>
    </w:tblGrid>
    <w:tr w:rsidR="00370866" w:rsidRPr="00A1445A" w14:paraId="518696AF" w14:textId="77777777" w:rsidTr="00A1445A">
      <w:tc>
        <w:tcPr>
          <w:tcW w:w="4605" w:type="dxa"/>
          <w:shd w:val="clear" w:color="auto" w:fill="auto"/>
        </w:tcPr>
        <w:p w14:paraId="22A7C1C5" w14:textId="5C7AC345" w:rsidR="005A785E" w:rsidRPr="005A785E" w:rsidRDefault="007A5740" w:rsidP="00D43D28">
          <w:pPr>
            <w:rPr>
              <w:noProof/>
            </w:rPr>
          </w:pPr>
          <w:r>
            <w:rPr>
              <w:noProof/>
            </w:rPr>
            <w:t>Evid. št. JN: 2021-14</w:t>
          </w:r>
          <w:r w:rsidR="00D43D28">
            <w:rPr>
              <w:noProof/>
            </w:rPr>
            <w:t>5</w:t>
          </w:r>
        </w:p>
      </w:tc>
      <w:tc>
        <w:tcPr>
          <w:tcW w:w="4605" w:type="dxa"/>
          <w:shd w:val="clear" w:color="auto" w:fill="auto"/>
        </w:tcPr>
        <w:p w14:paraId="18C17A89" w14:textId="7F305E5D" w:rsidR="00370866" w:rsidRPr="00A1445A" w:rsidRDefault="00370866" w:rsidP="00A1445A">
          <w:pPr>
            <w:jc w:val="right"/>
            <w:rPr>
              <w:rFonts w:cs="Arial"/>
              <w:color w:val="000000"/>
            </w:rPr>
          </w:pPr>
          <w:r w:rsidRPr="00A1445A">
            <w:rPr>
              <w:rStyle w:val="tevilkastrani"/>
              <w:rFonts w:cs="Arial"/>
            </w:rPr>
            <w:fldChar w:fldCharType="begin"/>
          </w:r>
          <w:r w:rsidRPr="00A1445A">
            <w:rPr>
              <w:rStyle w:val="tevilkastrani"/>
              <w:rFonts w:cs="Arial"/>
            </w:rPr>
            <w:instrText xml:space="preserve"> PAGE </w:instrText>
          </w:r>
          <w:r w:rsidRPr="00A1445A">
            <w:rPr>
              <w:rStyle w:val="tevilkastrani"/>
              <w:rFonts w:cs="Arial"/>
            </w:rPr>
            <w:fldChar w:fldCharType="separate"/>
          </w:r>
          <w:r w:rsidR="00E44AE8">
            <w:rPr>
              <w:rStyle w:val="tevilkastrani"/>
              <w:rFonts w:cs="Arial"/>
              <w:noProof/>
            </w:rPr>
            <w:t>1</w:t>
          </w:r>
          <w:r w:rsidRPr="00A1445A">
            <w:rPr>
              <w:rStyle w:val="tevilkastrani"/>
              <w:rFonts w:cs="Arial"/>
            </w:rPr>
            <w:fldChar w:fldCharType="end"/>
          </w:r>
          <w:r w:rsidRPr="00A1445A">
            <w:rPr>
              <w:rStyle w:val="tevilkastrani"/>
              <w:rFonts w:cs="Arial"/>
            </w:rPr>
            <w:t xml:space="preserve"> / </w:t>
          </w:r>
          <w:r w:rsidRPr="00A1445A">
            <w:rPr>
              <w:rStyle w:val="tevilkastrani"/>
              <w:rFonts w:cs="Arial"/>
            </w:rPr>
            <w:fldChar w:fldCharType="begin"/>
          </w:r>
          <w:r w:rsidRPr="00A1445A">
            <w:rPr>
              <w:rStyle w:val="tevilkastrani"/>
              <w:rFonts w:cs="Arial"/>
            </w:rPr>
            <w:instrText xml:space="preserve"> NUMPAGES </w:instrText>
          </w:r>
          <w:r w:rsidRPr="00A1445A">
            <w:rPr>
              <w:rStyle w:val="tevilkastrani"/>
              <w:rFonts w:cs="Arial"/>
            </w:rPr>
            <w:fldChar w:fldCharType="separate"/>
          </w:r>
          <w:r w:rsidR="00E44AE8">
            <w:rPr>
              <w:rStyle w:val="tevilkastrani"/>
              <w:rFonts w:cs="Arial"/>
              <w:noProof/>
            </w:rPr>
            <w:t>8</w:t>
          </w:r>
          <w:r w:rsidRPr="00A1445A">
            <w:rPr>
              <w:rStyle w:val="tevilkastrani"/>
              <w:rFonts w:cs="Arial"/>
            </w:rPr>
            <w:fldChar w:fldCharType="end"/>
          </w:r>
        </w:p>
      </w:tc>
    </w:tr>
  </w:tbl>
  <w:p w14:paraId="334FAB44"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A88ABD" w14:textId="77777777" w:rsidR="0056499C" w:rsidRDefault="0056499C">
      <w:r>
        <w:separator/>
      </w:r>
    </w:p>
  </w:footnote>
  <w:footnote w:type="continuationSeparator" w:id="0">
    <w:p w14:paraId="04FE48BA" w14:textId="77777777" w:rsidR="0056499C" w:rsidRDefault="0056499C">
      <w:r>
        <w:continuationSeparator/>
      </w:r>
    </w:p>
  </w:footnote>
  <w:footnote w:id="1">
    <w:p w14:paraId="0A229192" w14:textId="5534C741" w:rsidR="00D232FA" w:rsidRPr="00A71F10" w:rsidRDefault="00D232FA" w:rsidP="00B9665A">
      <w:pPr>
        <w:pStyle w:val="Sprotnaopomba-besedilo"/>
        <w:jc w:val="both"/>
      </w:pPr>
      <w:r w:rsidRPr="00A71F10">
        <w:rPr>
          <w:rStyle w:val="Sprotnaopomba-sklic"/>
          <w:sz w:val="20"/>
        </w:rPr>
        <w:footnoteRef/>
      </w:r>
      <w:r w:rsidRPr="00A71F10">
        <w:t xml:space="preserve"> Skladno z Zakonom o interventnih ukrepih za omilitev posledic drugega vala epidemije COVID-19 (Uradni list RS, št. 175/20, v nadaljnjem besedilu: ZIUOPDVE)</w:t>
      </w:r>
      <w:r w:rsidRPr="00A71F10">
        <w:rPr>
          <w:rFonts w:ascii="Times New Roman" w:hAnsi="Times New Roman"/>
        </w:rPr>
        <w:t xml:space="preserve"> </w:t>
      </w:r>
      <w:r w:rsidRPr="00A71F10">
        <w:t xml:space="preserve">naročnik do </w:t>
      </w:r>
      <w:r w:rsidR="00B9665A" w:rsidRPr="00A71F10">
        <w:t xml:space="preserve">31. december 2021 </w:t>
      </w:r>
      <w:r w:rsidRPr="00A71F10">
        <w:t>kot zadosten dokaz v zvezi z izključitvenim razlogom iz prvega odstavka 75. člena ZJN-3 upošteva tudi '</w:t>
      </w:r>
      <w:proofErr w:type="spellStart"/>
      <w:r w:rsidRPr="00A71F10">
        <w:t>neoverjeno</w:t>
      </w:r>
      <w:proofErr w:type="spellEnd"/>
      <w:r w:rsidRPr="00A71F10">
        <w:t>' izjavo, če kandidat ali ponudnik, iz razlogov povezanih z ukrepi zaradi preprečevanja okužbe s SARS-CoV-2, ne more zagotoviti ustreznih dokazil (tj. overjena izjava) oziroma do teh dokazil iz enakih razlogov ne more dostopati naročnik, kadar jih je dolžan pridobiti sam. Kot zadosten dokaz pa lahko naročnik upošteva tudi izpis iz sodnega ali drugega ustreznega registra, ki ni starejši od štirih mesecev.</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8" w:type="dxa"/>
      <w:tblLayout w:type="fixed"/>
      <w:tblLook w:val="01E0" w:firstRow="1" w:lastRow="1" w:firstColumn="1" w:lastColumn="1" w:noHBand="0" w:noVBand="0"/>
    </w:tblPr>
    <w:tblGrid>
      <w:gridCol w:w="4039"/>
      <w:gridCol w:w="1418"/>
      <w:gridCol w:w="3775"/>
    </w:tblGrid>
    <w:tr w:rsidR="00370866" w:rsidRPr="00A1445A" w14:paraId="7EBC0FB0" w14:textId="77777777" w:rsidTr="00A04B00">
      <w:tc>
        <w:tcPr>
          <w:tcW w:w="4039" w:type="dxa"/>
          <w:tcBorders>
            <w:bottom w:val="single" w:sz="4" w:space="0" w:color="auto"/>
          </w:tcBorders>
          <w:shd w:val="clear" w:color="auto" w:fill="auto"/>
        </w:tcPr>
        <w:p w14:paraId="36B617D9" w14:textId="77777777" w:rsidR="00A04B00" w:rsidRPr="00A04B00" w:rsidRDefault="00A04B00" w:rsidP="00A04B00">
          <w:pPr>
            <w:ind w:right="6"/>
            <w:rPr>
              <w:rFonts w:cs="Arial"/>
              <w:b/>
              <w:color w:val="000000"/>
            </w:rPr>
          </w:pPr>
          <w:r w:rsidRPr="00A04B00">
            <w:rPr>
              <w:rFonts w:cs="Arial"/>
              <w:b/>
              <w:color w:val="000000"/>
            </w:rPr>
            <w:t>Zavod Republike Slovenije</w:t>
          </w:r>
        </w:p>
        <w:p w14:paraId="02BD9F27" w14:textId="77777777" w:rsidR="00A04B00" w:rsidRPr="00A04B00" w:rsidRDefault="00A04B00" w:rsidP="00A04B00">
          <w:pPr>
            <w:ind w:right="6"/>
            <w:rPr>
              <w:rFonts w:cs="Arial"/>
              <w:b/>
              <w:color w:val="000000"/>
            </w:rPr>
          </w:pPr>
          <w:r w:rsidRPr="00A04B00">
            <w:rPr>
              <w:rFonts w:cs="Arial"/>
              <w:b/>
              <w:color w:val="000000"/>
            </w:rPr>
            <w:t>za blagovne rezerve</w:t>
          </w:r>
        </w:p>
        <w:p w14:paraId="3F8F3AF0" w14:textId="77777777" w:rsidR="00C0552D" w:rsidRPr="00A04B00" w:rsidRDefault="00C0552D" w:rsidP="00A04B00">
          <w:pPr>
            <w:ind w:right="6"/>
            <w:rPr>
              <w:rFonts w:cs="Arial"/>
              <w:color w:val="000000"/>
              <w:spacing w:val="-2"/>
            </w:rPr>
          </w:pPr>
        </w:p>
        <w:p w14:paraId="74D4E3A0" w14:textId="77777777" w:rsidR="00370866" w:rsidRPr="00C0552D" w:rsidRDefault="00370866" w:rsidP="00A1445A">
          <w:pPr>
            <w:ind w:right="6"/>
            <w:jc w:val="both"/>
            <w:rPr>
              <w:rFonts w:cs="Arial"/>
              <w:color w:val="000000"/>
              <w:spacing w:val="-2"/>
            </w:rPr>
          </w:pPr>
          <w:r w:rsidRPr="00C0552D">
            <w:rPr>
              <w:rFonts w:cs="Arial"/>
              <w:color w:val="000000"/>
              <w:spacing w:val="-2"/>
            </w:rPr>
            <w:t>Dunajska cesta 106</w:t>
          </w:r>
          <w:r w:rsidR="00C0552D" w:rsidRPr="00C0552D">
            <w:rPr>
              <w:rFonts w:cs="Arial"/>
              <w:color w:val="000000"/>
              <w:spacing w:val="-2"/>
            </w:rPr>
            <w:t>, SI-1000 Ljubljana</w:t>
          </w:r>
        </w:p>
        <w:p w14:paraId="262D6B2F" w14:textId="77777777" w:rsidR="00370866" w:rsidRPr="00C0552D" w:rsidRDefault="00C0552D" w:rsidP="00A1445A">
          <w:pPr>
            <w:jc w:val="both"/>
            <w:rPr>
              <w:rFonts w:cs="Arial"/>
              <w:color w:val="000000"/>
              <w:spacing w:val="-2"/>
              <w:sz w:val="20"/>
              <w:szCs w:val="20"/>
            </w:rPr>
          </w:pPr>
          <w:r w:rsidRPr="00C0552D">
            <w:rPr>
              <w:rFonts w:cs="Arial"/>
              <w:color w:val="000000"/>
              <w:spacing w:val="-2"/>
              <w:sz w:val="20"/>
              <w:szCs w:val="20"/>
            </w:rPr>
            <w:t>Slovenija</w:t>
          </w:r>
        </w:p>
      </w:tc>
      <w:tc>
        <w:tcPr>
          <w:tcW w:w="1418" w:type="dxa"/>
          <w:tcBorders>
            <w:bottom w:val="single" w:sz="4" w:space="0" w:color="auto"/>
          </w:tcBorders>
          <w:shd w:val="clear" w:color="auto" w:fill="auto"/>
        </w:tcPr>
        <w:p w14:paraId="3775BFDE"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48BF8A0" wp14:editId="48CDEA8A">
                <wp:extent cx="619125" cy="714375"/>
                <wp:effectExtent l="0" t="0" r="9525" b="9525"/>
                <wp:docPr id="9" name="Slika 9"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3B4E80AA" w14:textId="77777777" w:rsidR="00370866" w:rsidRPr="00A1445A" w:rsidRDefault="00A04B00" w:rsidP="00A04B00">
          <w:pPr>
            <w:pStyle w:val="Noga"/>
            <w:tabs>
              <w:tab w:val="clear" w:pos="4536"/>
              <w:tab w:val="clear" w:pos="9072"/>
              <w:tab w:val="left" w:pos="1309"/>
            </w:tabs>
            <w:rPr>
              <w:rFonts w:ascii="Arial" w:hAnsi="Arial" w:cs="Arial"/>
              <w:color w:val="000000"/>
              <w:spacing w:val="-8"/>
              <w:sz w:val="20"/>
              <w:szCs w:val="20"/>
            </w:rPr>
          </w:pPr>
          <w:r>
            <w:rPr>
              <w:rFonts w:ascii="Arial" w:hAnsi="Arial" w:cs="Arial"/>
              <w:color w:val="000000"/>
              <w:sz w:val="20"/>
              <w:szCs w:val="20"/>
            </w:rPr>
            <w:tab/>
          </w:r>
          <w:r w:rsidR="00370866" w:rsidRPr="00A1445A">
            <w:rPr>
              <w:rFonts w:ascii="Arial" w:hAnsi="Arial" w:cs="Arial"/>
              <w:color w:val="000000"/>
              <w:sz w:val="20"/>
              <w:szCs w:val="20"/>
            </w:rPr>
            <w:t>T:</w:t>
          </w:r>
          <w:r>
            <w:rPr>
              <w:rFonts w:ascii="Arial" w:hAnsi="Arial" w:cs="Arial"/>
              <w:color w:val="000000"/>
              <w:sz w:val="20"/>
              <w:szCs w:val="20"/>
            </w:rPr>
            <w:t xml:space="preserve"> </w:t>
          </w:r>
          <w:r w:rsidR="00370866" w:rsidRPr="00A1445A">
            <w:rPr>
              <w:rFonts w:ascii="Arial" w:hAnsi="Arial" w:cs="Arial"/>
              <w:color w:val="000000"/>
              <w:spacing w:val="-8"/>
              <w:sz w:val="20"/>
              <w:szCs w:val="20"/>
            </w:rPr>
            <w:t>+386 (0) 1 589 73 00</w:t>
          </w:r>
        </w:p>
        <w:p w14:paraId="4DAACB81" w14:textId="77777777" w:rsidR="00370866" w:rsidRPr="00A1445A" w:rsidRDefault="00A04B00" w:rsidP="00A04B00">
          <w:pPr>
            <w:pStyle w:val="Noga"/>
            <w:tabs>
              <w:tab w:val="clear" w:pos="4536"/>
              <w:tab w:val="clear" w:pos="9072"/>
              <w:tab w:val="left" w:pos="1309"/>
            </w:tabs>
            <w:rPr>
              <w:rFonts w:ascii="Arial" w:hAnsi="Arial" w:cs="Arial"/>
              <w:color w:val="000000"/>
              <w:sz w:val="20"/>
              <w:szCs w:val="20"/>
            </w:rPr>
          </w:pPr>
          <w:r>
            <w:rPr>
              <w:rFonts w:ascii="Arial" w:hAnsi="Arial" w:cs="Arial"/>
              <w:color w:val="000000"/>
              <w:sz w:val="20"/>
              <w:szCs w:val="20"/>
            </w:rPr>
            <w:tab/>
          </w:r>
          <w:r w:rsidR="00370866" w:rsidRPr="00A1445A">
            <w:rPr>
              <w:rFonts w:ascii="Arial" w:hAnsi="Arial" w:cs="Arial"/>
              <w:color w:val="000000"/>
              <w:sz w:val="20"/>
              <w:szCs w:val="20"/>
            </w:rPr>
            <w:t>E:</w:t>
          </w:r>
          <w:r>
            <w:rPr>
              <w:rFonts w:ascii="Arial" w:hAnsi="Arial" w:cs="Arial"/>
              <w:color w:val="000000"/>
              <w:sz w:val="20"/>
              <w:szCs w:val="20"/>
            </w:rPr>
            <w:t xml:space="preserve"> </w:t>
          </w:r>
          <w:hyperlink r:id="rId2" w:history="1">
            <w:r w:rsidR="008C701A" w:rsidRPr="00BE6E56">
              <w:rPr>
                <w:rStyle w:val="Hiperpovezava"/>
                <w:rFonts w:ascii="Arial" w:hAnsi="Arial" w:cs="Arial"/>
                <w:sz w:val="20"/>
                <w:szCs w:val="20"/>
              </w:rPr>
              <w:t>info@dbr.si</w:t>
            </w:r>
          </w:hyperlink>
        </w:p>
        <w:p w14:paraId="2C4DF439" w14:textId="77777777" w:rsidR="00370866" w:rsidRDefault="00A04B00" w:rsidP="00A04B00">
          <w:pPr>
            <w:tabs>
              <w:tab w:val="left" w:pos="1309"/>
            </w:tabs>
            <w:rPr>
              <w:rStyle w:val="Hiperpovezava"/>
              <w:rFonts w:cs="Arial"/>
              <w:sz w:val="20"/>
              <w:szCs w:val="20"/>
            </w:rPr>
          </w:pPr>
          <w:r>
            <w:rPr>
              <w:rFonts w:cs="Arial"/>
              <w:color w:val="000000"/>
              <w:sz w:val="20"/>
              <w:szCs w:val="20"/>
            </w:rPr>
            <w:tab/>
          </w:r>
          <w:r w:rsidR="00C0552D" w:rsidRPr="00A1445A">
            <w:rPr>
              <w:rFonts w:cs="Arial"/>
              <w:color w:val="000000"/>
              <w:sz w:val="20"/>
              <w:szCs w:val="20"/>
            </w:rPr>
            <w:t>H:</w:t>
          </w:r>
          <w:r>
            <w:rPr>
              <w:rFonts w:cs="Arial"/>
              <w:color w:val="000000"/>
              <w:sz w:val="20"/>
              <w:szCs w:val="20"/>
            </w:rPr>
            <w:t xml:space="preserve"> </w:t>
          </w:r>
          <w:hyperlink r:id="rId3" w:history="1">
            <w:r w:rsidR="008C701A" w:rsidRPr="00BE6E56">
              <w:rPr>
                <w:rStyle w:val="Hiperpovezava"/>
                <w:rFonts w:cs="Arial"/>
                <w:sz w:val="20"/>
                <w:szCs w:val="20"/>
              </w:rPr>
              <w:t>www.dbr.si</w:t>
            </w:r>
          </w:hyperlink>
        </w:p>
        <w:p w14:paraId="459EF8D0" w14:textId="77777777" w:rsidR="003001C6" w:rsidRPr="00A1445A" w:rsidRDefault="003001C6" w:rsidP="00A04B00">
          <w:pPr>
            <w:tabs>
              <w:tab w:val="left" w:pos="1309"/>
            </w:tabs>
            <w:rPr>
              <w:rFonts w:cs="Arial"/>
              <w:color w:val="000000"/>
              <w:sz w:val="20"/>
              <w:szCs w:val="20"/>
            </w:rPr>
          </w:pPr>
        </w:p>
      </w:tc>
    </w:tr>
    <w:tr w:rsidR="00C0552D" w:rsidRPr="00A1445A" w14:paraId="01693628" w14:textId="77777777" w:rsidTr="00A04B00">
      <w:tc>
        <w:tcPr>
          <w:tcW w:w="4039" w:type="dxa"/>
          <w:tcBorders>
            <w:top w:val="single" w:sz="4" w:space="0" w:color="auto"/>
          </w:tcBorders>
          <w:shd w:val="clear" w:color="auto" w:fill="auto"/>
        </w:tcPr>
        <w:p w14:paraId="0FB2C1C2" w14:textId="77777777" w:rsidR="00C0552D" w:rsidRPr="00A1445A" w:rsidRDefault="00C0552D" w:rsidP="00A1445A">
          <w:pPr>
            <w:ind w:right="6"/>
            <w:jc w:val="both"/>
            <w:rPr>
              <w:rFonts w:cs="Arial"/>
              <w:b/>
              <w:color w:val="000000"/>
            </w:rPr>
          </w:pPr>
        </w:p>
      </w:tc>
      <w:tc>
        <w:tcPr>
          <w:tcW w:w="1418" w:type="dxa"/>
          <w:tcBorders>
            <w:top w:val="single" w:sz="4" w:space="0" w:color="auto"/>
          </w:tcBorders>
          <w:shd w:val="clear" w:color="auto" w:fill="auto"/>
        </w:tcPr>
        <w:p w14:paraId="57BFFBD4" w14:textId="77777777" w:rsidR="00C0552D" w:rsidRPr="00A1445A" w:rsidRDefault="00C0552D" w:rsidP="00C0552D">
          <w:pPr>
            <w:rPr>
              <w:rFonts w:cs="Arial"/>
              <w:color w:val="000000"/>
            </w:rPr>
          </w:pPr>
        </w:p>
      </w:tc>
      <w:tc>
        <w:tcPr>
          <w:tcW w:w="3775" w:type="dxa"/>
          <w:tcBorders>
            <w:top w:val="single" w:sz="4" w:space="0" w:color="auto"/>
          </w:tcBorders>
          <w:shd w:val="clear" w:color="auto" w:fill="auto"/>
        </w:tcPr>
        <w:p w14:paraId="7B2CD15F" w14:textId="77777777" w:rsidR="00C0552D" w:rsidRPr="00096765" w:rsidRDefault="002232A5" w:rsidP="00AD427F">
          <w:pPr>
            <w:jc w:val="right"/>
            <w:rPr>
              <w:rFonts w:cs="Arial"/>
              <w:sz w:val="16"/>
              <w:szCs w:val="16"/>
            </w:rPr>
          </w:pPr>
          <w:r>
            <w:rPr>
              <w:rFonts w:cs="Arial"/>
              <w:sz w:val="16"/>
              <w:szCs w:val="16"/>
            </w:rPr>
            <w:t xml:space="preserve">OBR – </w:t>
          </w:r>
          <w:r w:rsidR="00085DE3">
            <w:rPr>
              <w:rFonts w:cs="Arial"/>
              <w:sz w:val="16"/>
              <w:szCs w:val="16"/>
            </w:rPr>
            <w:t>2.0</w:t>
          </w:r>
          <w:r w:rsidR="00AD427F">
            <w:rPr>
              <w:rFonts w:cs="Arial"/>
              <w:sz w:val="16"/>
              <w:szCs w:val="16"/>
            </w:rPr>
            <w:t>6</w:t>
          </w:r>
        </w:p>
      </w:tc>
    </w:tr>
  </w:tbl>
  <w:p w14:paraId="3C4F4DC2" w14:textId="77777777" w:rsidR="00370866" w:rsidRPr="00FC6CF0" w:rsidRDefault="00370866" w:rsidP="00001218">
    <w:pPr>
      <w:pStyle w:val="Glava"/>
      <w:rPr>
        <w:rFonts w:ascii="Arial" w:hAnsi="Arial" w:cs="Arial"/>
        <w:sz w:val="2"/>
        <w:szCs w:val="2"/>
      </w:rPr>
    </w:pPr>
  </w:p>
  <w:p w14:paraId="4966F247"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90458"/>
    <w:multiLevelType w:val="hybridMultilevel"/>
    <w:tmpl w:val="B5088412"/>
    <w:lvl w:ilvl="0" w:tplc="EE4ED4BE">
      <w:start w:val="1"/>
      <w:numFmt w:val="decimal"/>
      <w:pStyle w:val="odstavek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1AC64AD"/>
    <w:multiLevelType w:val="hybridMultilevel"/>
    <w:tmpl w:val="9EBC1BA8"/>
    <w:lvl w:ilvl="0" w:tplc="7C9CF370">
      <w:start w:val="9"/>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89A1F0A"/>
    <w:multiLevelType w:val="hybridMultilevel"/>
    <w:tmpl w:val="F4BA063E"/>
    <w:lvl w:ilvl="0" w:tplc="2952807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A5A562D"/>
    <w:multiLevelType w:val="hybridMultilevel"/>
    <w:tmpl w:val="922C04D8"/>
    <w:lvl w:ilvl="0" w:tplc="10D63EC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ED4BAD"/>
    <w:multiLevelType w:val="hybridMultilevel"/>
    <w:tmpl w:val="468E3EFA"/>
    <w:lvl w:ilvl="0" w:tplc="892E2990">
      <w:start w:val="1"/>
      <w:numFmt w:val="lowerLetter"/>
      <w:lvlText w:val="%1."/>
      <w:lvlJc w:val="left"/>
      <w:pPr>
        <w:tabs>
          <w:tab w:val="num" w:pos="720"/>
        </w:tabs>
        <w:ind w:left="720" w:hanging="360"/>
      </w:pPr>
      <w:rPr>
        <w:rFonts w:ascii="Arial" w:eastAsia="Times New Roman" w:hAnsi="Arial" w:cs="Arial"/>
        <w:i/>
      </w:rPr>
    </w:lvl>
    <w:lvl w:ilvl="1" w:tplc="04240003">
      <w:start w:val="1"/>
      <w:numFmt w:val="bullet"/>
      <w:lvlText w:val="o"/>
      <w:lvlJc w:val="left"/>
      <w:pPr>
        <w:tabs>
          <w:tab w:val="num" w:pos="1434"/>
        </w:tabs>
        <w:ind w:left="1434"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7D5631"/>
    <w:multiLevelType w:val="hybridMultilevel"/>
    <w:tmpl w:val="A016FAB8"/>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EEE026E"/>
    <w:multiLevelType w:val="hybridMultilevel"/>
    <w:tmpl w:val="E36A1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0391DCE"/>
    <w:multiLevelType w:val="hybridMultilevel"/>
    <w:tmpl w:val="F95CEDCA"/>
    <w:lvl w:ilvl="0" w:tplc="EC16B85A">
      <w:start w:val="1"/>
      <w:numFmt w:val="bullet"/>
      <w:lvlText w:val="-"/>
      <w:lvlJc w:val="left"/>
      <w:pPr>
        <w:ind w:left="1212" w:hanging="360"/>
      </w:pPr>
      <w:rPr>
        <w:rFonts w:ascii="Arial" w:eastAsia="Times New Roman" w:hAnsi="Arial" w:cs="Arial" w:hint="default"/>
      </w:rPr>
    </w:lvl>
    <w:lvl w:ilvl="1" w:tplc="04240003">
      <w:start w:val="1"/>
      <w:numFmt w:val="bullet"/>
      <w:lvlText w:val="o"/>
      <w:lvlJc w:val="left"/>
      <w:pPr>
        <w:ind w:left="1932" w:hanging="360"/>
      </w:pPr>
      <w:rPr>
        <w:rFonts w:ascii="Courier New" w:hAnsi="Courier New" w:cs="Courier New" w:hint="default"/>
      </w:rPr>
    </w:lvl>
    <w:lvl w:ilvl="2" w:tplc="04240005">
      <w:start w:val="1"/>
      <w:numFmt w:val="bullet"/>
      <w:lvlText w:val=""/>
      <w:lvlJc w:val="left"/>
      <w:pPr>
        <w:ind w:left="2652" w:hanging="360"/>
      </w:pPr>
      <w:rPr>
        <w:rFonts w:ascii="Wingdings" w:hAnsi="Wingdings" w:hint="default"/>
      </w:rPr>
    </w:lvl>
    <w:lvl w:ilvl="3" w:tplc="04240001">
      <w:start w:val="1"/>
      <w:numFmt w:val="bullet"/>
      <w:lvlText w:val=""/>
      <w:lvlJc w:val="left"/>
      <w:pPr>
        <w:ind w:left="3372" w:hanging="360"/>
      </w:pPr>
      <w:rPr>
        <w:rFonts w:ascii="Symbol" w:hAnsi="Symbol" w:hint="default"/>
      </w:rPr>
    </w:lvl>
    <w:lvl w:ilvl="4" w:tplc="04240003">
      <w:start w:val="1"/>
      <w:numFmt w:val="bullet"/>
      <w:lvlText w:val="o"/>
      <w:lvlJc w:val="left"/>
      <w:pPr>
        <w:ind w:left="4092" w:hanging="360"/>
      </w:pPr>
      <w:rPr>
        <w:rFonts w:ascii="Courier New" w:hAnsi="Courier New" w:cs="Courier New" w:hint="default"/>
      </w:rPr>
    </w:lvl>
    <w:lvl w:ilvl="5" w:tplc="04240005">
      <w:start w:val="1"/>
      <w:numFmt w:val="bullet"/>
      <w:lvlText w:val=""/>
      <w:lvlJc w:val="left"/>
      <w:pPr>
        <w:ind w:left="4812" w:hanging="360"/>
      </w:pPr>
      <w:rPr>
        <w:rFonts w:ascii="Wingdings" w:hAnsi="Wingdings" w:hint="default"/>
      </w:rPr>
    </w:lvl>
    <w:lvl w:ilvl="6" w:tplc="04240001">
      <w:start w:val="1"/>
      <w:numFmt w:val="bullet"/>
      <w:lvlText w:val=""/>
      <w:lvlJc w:val="left"/>
      <w:pPr>
        <w:ind w:left="5532" w:hanging="360"/>
      </w:pPr>
      <w:rPr>
        <w:rFonts w:ascii="Symbol" w:hAnsi="Symbol" w:hint="default"/>
      </w:rPr>
    </w:lvl>
    <w:lvl w:ilvl="7" w:tplc="04240003">
      <w:start w:val="1"/>
      <w:numFmt w:val="bullet"/>
      <w:lvlText w:val="o"/>
      <w:lvlJc w:val="left"/>
      <w:pPr>
        <w:ind w:left="6252" w:hanging="360"/>
      </w:pPr>
      <w:rPr>
        <w:rFonts w:ascii="Courier New" w:hAnsi="Courier New" w:cs="Courier New" w:hint="default"/>
      </w:rPr>
    </w:lvl>
    <w:lvl w:ilvl="8" w:tplc="04240005">
      <w:start w:val="1"/>
      <w:numFmt w:val="bullet"/>
      <w:lvlText w:val=""/>
      <w:lvlJc w:val="left"/>
      <w:pPr>
        <w:ind w:left="6972" w:hanging="360"/>
      </w:pPr>
      <w:rPr>
        <w:rFonts w:ascii="Wingdings" w:hAnsi="Wingdings" w:hint="default"/>
      </w:rPr>
    </w:lvl>
  </w:abstractNum>
  <w:abstractNum w:abstractNumId="8" w15:restartNumberingAfterBreak="0">
    <w:nsid w:val="11396A30"/>
    <w:multiLevelType w:val="hybridMultilevel"/>
    <w:tmpl w:val="4EBE2D2C"/>
    <w:lvl w:ilvl="0" w:tplc="04240001">
      <w:start w:val="1"/>
      <w:numFmt w:val="bullet"/>
      <w:lvlText w:val=""/>
      <w:lvlJc w:val="left"/>
      <w:pPr>
        <w:tabs>
          <w:tab w:val="num" w:pos="750"/>
        </w:tabs>
        <w:ind w:left="750" w:hanging="390"/>
      </w:pPr>
      <w:rPr>
        <w:rFonts w:ascii="Symbol" w:hAnsi="Symbol"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1550A80"/>
    <w:multiLevelType w:val="hybridMultilevel"/>
    <w:tmpl w:val="E410CA32"/>
    <w:lvl w:ilvl="0" w:tplc="04240015">
      <w:start w:val="1"/>
      <w:numFmt w:val="upp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0" w15:restartNumberingAfterBreak="0">
    <w:nsid w:val="138059DE"/>
    <w:multiLevelType w:val="hybridMultilevel"/>
    <w:tmpl w:val="FD8694F8"/>
    <w:lvl w:ilvl="0" w:tplc="90CA2FEC">
      <w:start w:val="1"/>
      <w:numFmt w:val="decimal"/>
      <w:lvlText w:val="%1."/>
      <w:lvlJc w:val="left"/>
      <w:pPr>
        <w:ind w:left="135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8C57B33"/>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9A86B4B"/>
    <w:multiLevelType w:val="hybridMultilevel"/>
    <w:tmpl w:val="4E98AEEA"/>
    <w:lvl w:ilvl="0" w:tplc="A3E634A4">
      <w:start w:val="1"/>
      <w:numFmt w:val="upperLetter"/>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3" w15:restartNumberingAfterBreak="0">
    <w:nsid w:val="1A166D19"/>
    <w:multiLevelType w:val="hybridMultilevel"/>
    <w:tmpl w:val="D4F67728"/>
    <w:lvl w:ilvl="0" w:tplc="D56AC310">
      <w:start w:val="1"/>
      <w:numFmt w:val="lowerLetter"/>
      <w:lvlText w:val="%1."/>
      <w:lvlJc w:val="left"/>
      <w:pPr>
        <w:ind w:left="720" w:hanging="360"/>
      </w:pPr>
      <w:rPr>
        <w:rFonts w:hint="default"/>
        <w:b w:val="0"/>
        <w:i/>
        <w:sz w:val="24"/>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B402AD4"/>
    <w:multiLevelType w:val="hybridMultilevel"/>
    <w:tmpl w:val="6872373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C342A3A"/>
    <w:multiLevelType w:val="hybridMultilevel"/>
    <w:tmpl w:val="6580384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1EA557B5"/>
    <w:multiLevelType w:val="hybridMultilevel"/>
    <w:tmpl w:val="0416293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A73611"/>
    <w:multiLevelType w:val="hybridMultilevel"/>
    <w:tmpl w:val="A8F09AFA"/>
    <w:lvl w:ilvl="0" w:tplc="0424000F">
      <w:start w:val="17"/>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9" w15:restartNumberingAfterBreak="0">
    <w:nsid w:val="2F923B17"/>
    <w:multiLevelType w:val="hybridMultilevel"/>
    <w:tmpl w:val="1040D8B2"/>
    <w:lvl w:ilvl="0" w:tplc="04240001">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20" w15:restartNumberingAfterBreak="0">
    <w:nsid w:val="3584500D"/>
    <w:multiLevelType w:val="hybridMultilevel"/>
    <w:tmpl w:val="A5621FDC"/>
    <w:lvl w:ilvl="0" w:tplc="559C9D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68B4140"/>
    <w:multiLevelType w:val="hybridMultilevel"/>
    <w:tmpl w:val="377CE8DC"/>
    <w:lvl w:ilvl="0" w:tplc="04240001">
      <w:start w:val="1"/>
      <w:numFmt w:val="bullet"/>
      <w:lvlText w:val=""/>
      <w:lvlJc w:val="left"/>
      <w:pPr>
        <w:tabs>
          <w:tab w:val="num" w:pos="1800"/>
        </w:tabs>
        <w:ind w:left="1800" w:hanging="360"/>
      </w:pPr>
      <w:rPr>
        <w:rFonts w:ascii="Symbol" w:hAnsi="Symbol" w:hint="default"/>
      </w:rPr>
    </w:lvl>
    <w:lvl w:ilvl="1" w:tplc="4CBA1162">
      <w:start w:val="21"/>
      <w:numFmt w:val="bullet"/>
      <w:lvlText w:val="-"/>
      <w:lvlJc w:val="left"/>
      <w:pPr>
        <w:tabs>
          <w:tab w:val="num" w:pos="2520"/>
        </w:tabs>
        <w:ind w:left="2520" w:hanging="360"/>
      </w:pPr>
      <w:rPr>
        <w:rFonts w:ascii="Arial" w:eastAsia="Times New Roman" w:hAnsi="Arial" w:cs="Arial"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3" w15:restartNumberingAfterBreak="0">
    <w:nsid w:val="3C170DE9"/>
    <w:multiLevelType w:val="hybridMultilevel"/>
    <w:tmpl w:val="AAECAFC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4" w15:restartNumberingAfterBreak="0">
    <w:nsid w:val="3C217250"/>
    <w:multiLevelType w:val="hybridMultilevel"/>
    <w:tmpl w:val="7854C9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EFC11E8"/>
    <w:multiLevelType w:val="hybridMultilevel"/>
    <w:tmpl w:val="1ACEB536"/>
    <w:lvl w:ilvl="0" w:tplc="7220AE0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07E5AB1"/>
    <w:multiLevelType w:val="hybridMultilevel"/>
    <w:tmpl w:val="8B722120"/>
    <w:lvl w:ilvl="0" w:tplc="04240017">
      <w:start w:val="1"/>
      <w:numFmt w:val="lowerLetter"/>
      <w:lvlText w:val="%1)"/>
      <w:lvlJc w:val="left"/>
      <w:pPr>
        <w:tabs>
          <w:tab w:val="num" w:pos="360"/>
        </w:tabs>
        <w:ind w:left="360" w:hanging="360"/>
      </w:pPr>
      <w:rPr>
        <w:rFonts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1046717"/>
    <w:multiLevelType w:val="hybridMultilevel"/>
    <w:tmpl w:val="E090A1C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05228F"/>
    <w:multiLevelType w:val="hybridMultilevel"/>
    <w:tmpl w:val="8A3CA52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49A219DF"/>
    <w:multiLevelType w:val="hybridMultilevel"/>
    <w:tmpl w:val="6CC4FF14"/>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D6D074F"/>
    <w:multiLevelType w:val="hybridMultilevel"/>
    <w:tmpl w:val="3AB6E776"/>
    <w:lvl w:ilvl="0" w:tplc="7220AE04">
      <w:start w:val="1"/>
      <w:numFmt w:val="bullet"/>
      <w:lvlText w:val=""/>
      <w:lvlJc w:val="left"/>
      <w:pPr>
        <w:ind w:left="785" w:hanging="360"/>
      </w:pPr>
      <w:rPr>
        <w:rFonts w:ascii="Symbol" w:hAnsi="Symbo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31" w15:restartNumberingAfterBreak="0">
    <w:nsid w:val="50447A6A"/>
    <w:multiLevelType w:val="hybridMultilevel"/>
    <w:tmpl w:val="FF843062"/>
    <w:lvl w:ilvl="0" w:tplc="CB54E0FC">
      <w:start w:val="1"/>
      <w:numFmt w:val="lowerLetter"/>
      <w:lvlText w:val="%1)"/>
      <w:lvlJc w:val="left"/>
      <w:pPr>
        <w:ind w:left="720" w:hanging="360"/>
      </w:pPr>
      <w:rPr>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1D05518"/>
    <w:multiLevelType w:val="hybridMultilevel"/>
    <w:tmpl w:val="6DE4558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53582DA0"/>
    <w:multiLevelType w:val="hybridMultilevel"/>
    <w:tmpl w:val="12942BA8"/>
    <w:lvl w:ilvl="0" w:tplc="04240017">
      <w:start w:val="1"/>
      <w:numFmt w:val="lowerLetter"/>
      <w:lvlText w:val="%1)"/>
      <w:lvlJc w:val="left"/>
      <w:pPr>
        <w:tabs>
          <w:tab w:val="num" w:pos="1470"/>
        </w:tabs>
        <w:ind w:left="1470" w:hanging="360"/>
      </w:pPr>
      <w:rPr>
        <w:rFonts w:hint="default"/>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34" w15:restartNumberingAfterBreak="0">
    <w:nsid w:val="56C46AAD"/>
    <w:multiLevelType w:val="hybridMultilevel"/>
    <w:tmpl w:val="692E865A"/>
    <w:lvl w:ilvl="0" w:tplc="7220AE04">
      <w:start w:val="1"/>
      <w:numFmt w:val="bullet"/>
      <w:lvlText w:val=""/>
      <w:lvlJc w:val="left"/>
      <w:pPr>
        <w:tabs>
          <w:tab w:val="num" w:pos="928"/>
        </w:tabs>
        <w:ind w:left="928" w:hanging="360"/>
      </w:pPr>
      <w:rPr>
        <w:rFonts w:ascii="Symbol" w:hAnsi="Symbol" w:hint="default"/>
      </w:rPr>
    </w:lvl>
    <w:lvl w:ilvl="1" w:tplc="04240003">
      <w:start w:val="1"/>
      <w:numFmt w:val="bullet"/>
      <w:lvlText w:val="o"/>
      <w:lvlJc w:val="left"/>
      <w:pPr>
        <w:tabs>
          <w:tab w:val="num" w:pos="1648"/>
        </w:tabs>
        <w:ind w:left="1648" w:hanging="360"/>
      </w:pPr>
      <w:rPr>
        <w:rFonts w:ascii="Courier New" w:hAnsi="Courier New" w:cs="Courier New" w:hint="default"/>
      </w:rPr>
    </w:lvl>
    <w:lvl w:ilvl="2" w:tplc="04240001">
      <w:start w:val="1"/>
      <w:numFmt w:val="bullet"/>
      <w:lvlText w:val=""/>
      <w:lvlJc w:val="left"/>
      <w:pPr>
        <w:tabs>
          <w:tab w:val="num" w:pos="2368"/>
        </w:tabs>
        <w:ind w:left="2368" w:hanging="360"/>
      </w:pPr>
      <w:rPr>
        <w:rFonts w:ascii="Symbol" w:hAnsi="Symbol" w:hint="default"/>
      </w:rPr>
    </w:lvl>
    <w:lvl w:ilvl="3" w:tplc="04240001">
      <w:start w:val="1"/>
      <w:numFmt w:val="bullet"/>
      <w:lvlText w:val=""/>
      <w:lvlJc w:val="left"/>
      <w:pPr>
        <w:tabs>
          <w:tab w:val="num" w:pos="3088"/>
        </w:tabs>
        <w:ind w:left="3088" w:hanging="360"/>
      </w:pPr>
      <w:rPr>
        <w:rFonts w:ascii="Symbol" w:hAnsi="Symbol" w:hint="default"/>
      </w:rPr>
    </w:lvl>
    <w:lvl w:ilvl="4" w:tplc="04240003">
      <w:start w:val="1"/>
      <w:numFmt w:val="bullet"/>
      <w:lvlText w:val="o"/>
      <w:lvlJc w:val="left"/>
      <w:pPr>
        <w:tabs>
          <w:tab w:val="num" w:pos="3808"/>
        </w:tabs>
        <w:ind w:left="3808" w:hanging="360"/>
      </w:pPr>
      <w:rPr>
        <w:rFonts w:ascii="Courier New" w:hAnsi="Courier New" w:cs="Courier New" w:hint="default"/>
      </w:rPr>
    </w:lvl>
    <w:lvl w:ilvl="5" w:tplc="04240005">
      <w:start w:val="1"/>
      <w:numFmt w:val="bullet"/>
      <w:lvlText w:val=""/>
      <w:lvlJc w:val="left"/>
      <w:pPr>
        <w:tabs>
          <w:tab w:val="num" w:pos="4528"/>
        </w:tabs>
        <w:ind w:left="4528" w:hanging="360"/>
      </w:pPr>
      <w:rPr>
        <w:rFonts w:ascii="Wingdings" w:hAnsi="Wingdings" w:hint="default"/>
      </w:rPr>
    </w:lvl>
    <w:lvl w:ilvl="6" w:tplc="04240001">
      <w:start w:val="1"/>
      <w:numFmt w:val="bullet"/>
      <w:lvlText w:val=""/>
      <w:lvlJc w:val="left"/>
      <w:pPr>
        <w:tabs>
          <w:tab w:val="num" w:pos="5248"/>
        </w:tabs>
        <w:ind w:left="5248" w:hanging="360"/>
      </w:pPr>
      <w:rPr>
        <w:rFonts w:ascii="Symbol" w:hAnsi="Symbol" w:hint="default"/>
      </w:rPr>
    </w:lvl>
    <w:lvl w:ilvl="7" w:tplc="04240003">
      <w:start w:val="1"/>
      <w:numFmt w:val="bullet"/>
      <w:lvlText w:val="o"/>
      <w:lvlJc w:val="left"/>
      <w:pPr>
        <w:tabs>
          <w:tab w:val="num" w:pos="5968"/>
        </w:tabs>
        <w:ind w:left="5968" w:hanging="360"/>
      </w:pPr>
      <w:rPr>
        <w:rFonts w:ascii="Courier New" w:hAnsi="Courier New" w:cs="Courier New" w:hint="default"/>
      </w:rPr>
    </w:lvl>
    <w:lvl w:ilvl="8" w:tplc="04240005">
      <w:start w:val="1"/>
      <w:numFmt w:val="bullet"/>
      <w:lvlText w:val=""/>
      <w:lvlJc w:val="left"/>
      <w:pPr>
        <w:tabs>
          <w:tab w:val="num" w:pos="6688"/>
        </w:tabs>
        <w:ind w:left="6688" w:hanging="360"/>
      </w:pPr>
      <w:rPr>
        <w:rFonts w:ascii="Wingdings" w:hAnsi="Wingdings" w:hint="default"/>
      </w:rPr>
    </w:lvl>
  </w:abstractNum>
  <w:abstractNum w:abstractNumId="35" w15:restartNumberingAfterBreak="0">
    <w:nsid w:val="5D50064F"/>
    <w:multiLevelType w:val="hybridMultilevel"/>
    <w:tmpl w:val="CF22EC72"/>
    <w:lvl w:ilvl="0" w:tplc="0424000F">
      <w:start w:val="1"/>
      <w:numFmt w:val="decimal"/>
      <w:lvlText w:val="%1."/>
      <w:lvlJc w:val="left"/>
      <w:pPr>
        <w:ind w:left="360" w:hanging="360"/>
      </w:pPr>
    </w:lvl>
    <w:lvl w:ilvl="1" w:tplc="7C205932">
      <w:start w:val="1"/>
      <w:numFmt w:val="lowerLetter"/>
      <w:lvlText w:val="%2)"/>
      <w:lvlJc w:val="left"/>
      <w:pPr>
        <w:ind w:left="1080" w:hanging="360"/>
      </w:pPr>
      <w:rPr>
        <w:rFonts w:hint="default"/>
      </w:rPr>
    </w:lvl>
    <w:lvl w:ilvl="2" w:tplc="0424001B">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6" w15:restartNumberingAfterBreak="0">
    <w:nsid w:val="5E89080A"/>
    <w:multiLevelType w:val="hybridMultilevel"/>
    <w:tmpl w:val="26DC33BC"/>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F784B42"/>
    <w:multiLevelType w:val="hybridMultilevel"/>
    <w:tmpl w:val="F25C6CB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649028C4"/>
    <w:multiLevelType w:val="hybridMultilevel"/>
    <w:tmpl w:val="4758733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9814500"/>
    <w:multiLevelType w:val="hybridMultilevel"/>
    <w:tmpl w:val="B1708D0E"/>
    <w:lvl w:ilvl="0" w:tplc="9CF29482">
      <w:start w:val="1"/>
      <w:numFmt w:val="decimal"/>
      <w:lvlText w:val="%1."/>
      <w:lvlJc w:val="left"/>
      <w:pPr>
        <w:ind w:left="786"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6ACE2864"/>
    <w:multiLevelType w:val="hybridMultilevel"/>
    <w:tmpl w:val="F8AA3662"/>
    <w:lvl w:ilvl="0" w:tplc="9FA4FC3A">
      <w:start w:val="1"/>
      <w:numFmt w:val="lowerLetter"/>
      <w:lvlText w:val="%1)"/>
      <w:lvlJc w:val="left"/>
      <w:pPr>
        <w:tabs>
          <w:tab w:val="num" w:pos="1470"/>
        </w:tabs>
        <w:ind w:left="1470" w:hanging="360"/>
      </w:pPr>
      <w:rPr>
        <w:rFonts w:hint="default"/>
        <w:b w:val="0"/>
        <w:i/>
      </w:rPr>
    </w:lvl>
    <w:lvl w:ilvl="1" w:tplc="04240003">
      <w:start w:val="1"/>
      <w:numFmt w:val="bullet"/>
      <w:lvlText w:val="o"/>
      <w:lvlJc w:val="left"/>
      <w:pPr>
        <w:tabs>
          <w:tab w:val="num" w:pos="2184"/>
        </w:tabs>
        <w:ind w:left="2184" w:hanging="360"/>
      </w:pPr>
      <w:rPr>
        <w:rFonts w:ascii="Courier New" w:hAnsi="Courier New" w:cs="Courier New" w:hint="default"/>
      </w:rPr>
    </w:lvl>
    <w:lvl w:ilvl="2" w:tplc="04240005" w:tentative="1">
      <w:start w:val="1"/>
      <w:numFmt w:val="bullet"/>
      <w:lvlText w:val=""/>
      <w:lvlJc w:val="left"/>
      <w:pPr>
        <w:tabs>
          <w:tab w:val="num" w:pos="2910"/>
        </w:tabs>
        <w:ind w:left="2910" w:hanging="360"/>
      </w:pPr>
      <w:rPr>
        <w:rFonts w:ascii="Wingdings" w:hAnsi="Wingdings" w:hint="default"/>
      </w:rPr>
    </w:lvl>
    <w:lvl w:ilvl="3" w:tplc="04240001" w:tentative="1">
      <w:start w:val="1"/>
      <w:numFmt w:val="bullet"/>
      <w:lvlText w:val=""/>
      <w:lvlJc w:val="left"/>
      <w:pPr>
        <w:tabs>
          <w:tab w:val="num" w:pos="3630"/>
        </w:tabs>
        <w:ind w:left="3630" w:hanging="360"/>
      </w:pPr>
      <w:rPr>
        <w:rFonts w:ascii="Symbol" w:hAnsi="Symbol" w:hint="default"/>
      </w:rPr>
    </w:lvl>
    <w:lvl w:ilvl="4" w:tplc="04240003" w:tentative="1">
      <w:start w:val="1"/>
      <w:numFmt w:val="bullet"/>
      <w:lvlText w:val="o"/>
      <w:lvlJc w:val="left"/>
      <w:pPr>
        <w:tabs>
          <w:tab w:val="num" w:pos="4350"/>
        </w:tabs>
        <w:ind w:left="4350" w:hanging="360"/>
      </w:pPr>
      <w:rPr>
        <w:rFonts w:ascii="Courier New" w:hAnsi="Courier New" w:cs="Courier New" w:hint="default"/>
      </w:rPr>
    </w:lvl>
    <w:lvl w:ilvl="5" w:tplc="04240005" w:tentative="1">
      <w:start w:val="1"/>
      <w:numFmt w:val="bullet"/>
      <w:lvlText w:val=""/>
      <w:lvlJc w:val="left"/>
      <w:pPr>
        <w:tabs>
          <w:tab w:val="num" w:pos="5070"/>
        </w:tabs>
        <w:ind w:left="5070" w:hanging="360"/>
      </w:pPr>
      <w:rPr>
        <w:rFonts w:ascii="Wingdings" w:hAnsi="Wingdings" w:hint="default"/>
      </w:rPr>
    </w:lvl>
    <w:lvl w:ilvl="6" w:tplc="04240001" w:tentative="1">
      <w:start w:val="1"/>
      <w:numFmt w:val="bullet"/>
      <w:lvlText w:val=""/>
      <w:lvlJc w:val="left"/>
      <w:pPr>
        <w:tabs>
          <w:tab w:val="num" w:pos="5790"/>
        </w:tabs>
        <w:ind w:left="5790" w:hanging="360"/>
      </w:pPr>
      <w:rPr>
        <w:rFonts w:ascii="Symbol" w:hAnsi="Symbol" w:hint="default"/>
      </w:rPr>
    </w:lvl>
    <w:lvl w:ilvl="7" w:tplc="04240003" w:tentative="1">
      <w:start w:val="1"/>
      <w:numFmt w:val="bullet"/>
      <w:lvlText w:val="o"/>
      <w:lvlJc w:val="left"/>
      <w:pPr>
        <w:tabs>
          <w:tab w:val="num" w:pos="6510"/>
        </w:tabs>
        <w:ind w:left="6510" w:hanging="360"/>
      </w:pPr>
      <w:rPr>
        <w:rFonts w:ascii="Courier New" w:hAnsi="Courier New" w:cs="Courier New" w:hint="default"/>
      </w:rPr>
    </w:lvl>
    <w:lvl w:ilvl="8" w:tplc="04240005" w:tentative="1">
      <w:start w:val="1"/>
      <w:numFmt w:val="bullet"/>
      <w:lvlText w:val=""/>
      <w:lvlJc w:val="left"/>
      <w:pPr>
        <w:tabs>
          <w:tab w:val="num" w:pos="7230"/>
        </w:tabs>
        <w:ind w:left="7230" w:hanging="360"/>
      </w:pPr>
      <w:rPr>
        <w:rFonts w:ascii="Wingdings" w:hAnsi="Wingdings" w:hint="default"/>
      </w:rPr>
    </w:lvl>
  </w:abstractNum>
  <w:abstractNum w:abstractNumId="41" w15:restartNumberingAfterBreak="0">
    <w:nsid w:val="6B892D91"/>
    <w:multiLevelType w:val="hybridMultilevel"/>
    <w:tmpl w:val="BBBA606E"/>
    <w:lvl w:ilvl="0" w:tplc="04240001">
      <w:start w:val="1"/>
      <w:numFmt w:val="bullet"/>
      <w:lvlText w:val=""/>
      <w:lvlJc w:val="left"/>
      <w:pPr>
        <w:ind w:left="-684" w:hanging="360"/>
      </w:pPr>
      <w:rPr>
        <w:rFonts w:ascii="Symbol" w:hAnsi="Symbol" w:hint="default"/>
      </w:rPr>
    </w:lvl>
    <w:lvl w:ilvl="1" w:tplc="04240003" w:tentative="1">
      <w:start w:val="1"/>
      <w:numFmt w:val="bullet"/>
      <w:lvlText w:val="o"/>
      <w:lvlJc w:val="left"/>
      <w:pPr>
        <w:ind w:left="36" w:hanging="360"/>
      </w:pPr>
      <w:rPr>
        <w:rFonts w:ascii="Courier New" w:hAnsi="Courier New" w:cs="Courier New" w:hint="default"/>
      </w:rPr>
    </w:lvl>
    <w:lvl w:ilvl="2" w:tplc="04240005" w:tentative="1">
      <w:start w:val="1"/>
      <w:numFmt w:val="bullet"/>
      <w:lvlText w:val=""/>
      <w:lvlJc w:val="left"/>
      <w:pPr>
        <w:ind w:left="756" w:hanging="360"/>
      </w:pPr>
      <w:rPr>
        <w:rFonts w:ascii="Wingdings" w:hAnsi="Wingdings" w:hint="default"/>
      </w:rPr>
    </w:lvl>
    <w:lvl w:ilvl="3" w:tplc="04240001" w:tentative="1">
      <w:start w:val="1"/>
      <w:numFmt w:val="bullet"/>
      <w:lvlText w:val=""/>
      <w:lvlJc w:val="left"/>
      <w:pPr>
        <w:ind w:left="1476" w:hanging="360"/>
      </w:pPr>
      <w:rPr>
        <w:rFonts w:ascii="Symbol" w:hAnsi="Symbol" w:hint="default"/>
      </w:rPr>
    </w:lvl>
    <w:lvl w:ilvl="4" w:tplc="04240003" w:tentative="1">
      <w:start w:val="1"/>
      <w:numFmt w:val="bullet"/>
      <w:lvlText w:val="o"/>
      <w:lvlJc w:val="left"/>
      <w:pPr>
        <w:ind w:left="2196" w:hanging="360"/>
      </w:pPr>
      <w:rPr>
        <w:rFonts w:ascii="Courier New" w:hAnsi="Courier New" w:cs="Courier New" w:hint="default"/>
      </w:rPr>
    </w:lvl>
    <w:lvl w:ilvl="5" w:tplc="04240005" w:tentative="1">
      <w:start w:val="1"/>
      <w:numFmt w:val="bullet"/>
      <w:lvlText w:val=""/>
      <w:lvlJc w:val="left"/>
      <w:pPr>
        <w:ind w:left="2916" w:hanging="360"/>
      </w:pPr>
      <w:rPr>
        <w:rFonts w:ascii="Wingdings" w:hAnsi="Wingdings" w:hint="default"/>
      </w:rPr>
    </w:lvl>
    <w:lvl w:ilvl="6" w:tplc="04240001" w:tentative="1">
      <w:start w:val="1"/>
      <w:numFmt w:val="bullet"/>
      <w:lvlText w:val=""/>
      <w:lvlJc w:val="left"/>
      <w:pPr>
        <w:ind w:left="3636" w:hanging="360"/>
      </w:pPr>
      <w:rPr>
        <w:rFonts w:ascii="Symbol" w:hAnsi="Symbol" w:hint="default"/>
      </w:rPr>
    </w:lvl>
    <w:lvl w:ilvl="7" w:tplc="04240003" w:tentative="1">
      <w:start w:val="1"/>
      <w:numFmt w:val="bullet"/>
      <w:lvlText w:val="o"/>
      <w:lvlJc w:val="left"/>
      <w:pPr>
        <w:ind w:left="4356" w:hanging="360"/>
      </w:pPr>
      <w:rPr>
        <w:rFonts w:ascii="Courier New" w:hAnsi="Courier New" w:cs="Courier New" w:hint="default"/>
      </w:rPr>
    </w:lvl>
    <w:lvl w:ilvl="8" w:tplc="04240005" w:tentative="1">
      <w:start w:val="1"/>
      <w:numFmt w:val="bullet"/>
      <w:lvlText w:val=""/>
      <w:lvlJc w:val="left"/>
      <w:pPr>
        <w:ind w:left="5076" w:hanging="360"/>
      </w:pPr>
      <w:rPr>
        <w:rFonts w:ascii="Wingdings" w:hAnsi="Wingdings" w:hint="default"/>
      </w:rPr>
    </w:lvl>
  </w:abstractNum>
  <w:abstractNum w:abstractNumId="42" w15:restartNumberingAfterBreak="0">
    <w:nsid w:val="6D471135"/>
    <w:multiLevelType w:val="hybridMultilevel"/>
    <w:tmpl w:val="59EAEB0A"/>
    <w:lvl w:ilvl="0" w:tplc="39EC8A68">
      <w:numFmt w:val="bullet"/>
      <w:lvlText w:val="-"/>
      <w:lvlJc w:val="left"/>
      <w:pPr>
        <w:ind w:left="720" w:hanging="360"/>
      </w:pPr>
      <w:rPr>
        <w:rFonts w:ascii="Arial" w:eastAsia="Times New Roman" w:hAnsi="Arial" w:cs="Arial" w:hint="default"/>
        <w:b w:val="0"/>
        <w:sz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F1705B9"/>
    <w:multiLevelType w:val="hybridMultilevel"/>
    <w:tmpl w:val="864CB7BC"/>
    <w:lvl w:ilvl="0" w:tplc="EC16B85A">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4" w15:restartNumberingAfterBreak="0">
    <w:nsid w:val="71DD0C4D"/>
    <w:multiLevelType w:val="hybridMultilevel"/>
    <w:tmpl w:val="46325456"/>
    <w:lvl w:ilvl="0" w:tplc="C310E5D6">
      <w:numFmt w:val="bullet"/>
      <w:lvlText w:val="-"/>
      <w:lvlJc w:val="left"/>
      <w:pPr>
        <w:ind w:left="1068" w:hanging="360"/>
      </w:pPr>
      <w:rPr>
        <w:rFonts w:ascii="Arial" w:eastAsia="Times New Roman" w:hAnsi="Arial" w:cs="Aria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5" w15:restartNumberingAfterBreak="0">
    <w:nsid w:val="72933327"/>
    <w:multiLevelType w:val="hybridMultilevel"/>
    <w:tmpl w:val="85D2408A"/>
    <w:lvl w:ilvl="0" w:tplc="04240001">
      <w:start w:val="1"/>
      <w:numFmt w:val="bullet"/>
      <w:lvlText w:val=""/>
      <w:lvlJc w:val="left"/>
      <w:pPr>
        <w:tabs>
          <w:tab w:val="num" w:pos="1428"/>
        </w:tabs>
        <w:ind w:left="1428" w:hanging="360"/>
      </w:pPr>
      <w:rPr>
        <w:rFonts w:ascii="Symbol" w:hAnsi="Symbol" w:hint="default"/>
      </w:rPr>
    </w:lvl>
    <w:lvl w:ilvl="1" w:tplc="04240003">
      <w:start w:val="1"/>
      <w:numFmt w:val="bullet"/>
      <w:lvlText w:val="o"/>
      <w:lvlJc w:val="left"/>
      <w:pPr>
        <w:tabs>
          <w:tab w:val="num" w:pos="2148"/>
        </w:tabs>
        <w:ind w:left="2148" w:hanging="360"/>
      </w:pPr>
      <w:rPr>
        <w:rFonts w:ascii="Courier New" w:hAnsi="Courier New" w:cs="Courier New" w:hint="default"/>
      </w:rPr>
    </w:lvl>
    <w:lvl w:ilvl="2" w:tplc="04240005">
      <w:start w:val="1"/>
      <w:numFmt w:val="bullet"/>
      <w:lvlText w:val=""/>
      <w:lvlJc w:val="left"/>
      <w:pPr>
        <w:tabs>
          <w:tab w:val="num" w:pos="2868"/>
        </w:tabs>
        <w:ind w:left="2868" w:hanging="360"/>
      </w:pPr>
      <w:rPr>
        <w:rFonts w:ascii="Wingdings" w:hAnsi="Wingdings" w:hint="default"/>
      </w:rPr>
    </w:lvl>
    <w:lvl w:ilvl="3" w:tplc="04240001">
      <w:start w:val="1"/>
      <w:numFmt w:val="bullet"/>
      <w:lvlText w:val=""/>
      <w:lvlJc w:val="left"/>
      <w:pPr>
        <w:tabs>
          <w:tab w:val="num" w:pos="3588"/>
        </w:tabs>
        <w:ind w:left="3588" w:hanging="360"/>
      </w:pPr>
      <w:rPr>
        <w:rFonts w:ascii="Symbol" w:hAnsi="Symbol" w:hint="default"/>
      </w:rPr>
    </w:lvl>
    <w:lvl w:ilvl="4" w:tplc="04240003">
      <w:start w:val="1"/>
      <w:numFmt w:val="bullet"/>
      <w:lvlText w:val="o"/>
      <w:lvlJc w:val="left"/>
      <w:pPr>
        <w:tabs>
          <w:tab w:val="num" w:pos="4308"/>
        </w:tabs>
        <w:ind w:left="4308" w:hanging="360"/>
      </w:pPr>
      <w:rPr>
        <w:rFonts w:ascii="Courier New" w:hAnsi="Courier New" w:cs="Courier New" w:hint="default"/>
      </w:rPr>
    </w:lvl>
    <w:lvl w:ilvl="5" w:tplc="04240005">
      <w:start w:val="1"/>
      <w:numFmt w:val="bullet"/>
      <w:lvlText w:val=""/>
      <w:lvlJc w:val="left"/>
      <w:pPr>
        <w:tabs>
          <w:tab w:val="num" w:pos="5028"/>
        </w:tabs>
        <w:ind w:left="5028" w:hanging="360"/>
      </w:pPr>
      <w:rPr>
        <w:rFonts w:ascii="Wingdings" w:hAnsi="Wingdings" w:hint="default"/>
      </w:rPr>
    </w:lvl>
    <w:lvl w:ilvl="6" w:tplc="04240001">
      <w:start w:val="1"/>
      <w:numFmt w:val="bullet"/>
      <w:lvlText w:val=""/>
      <w:lvlJc w:val="left"/>
      <w:pPr>
        <w:tabs>
          <w:tab w:val="num" w:pos="5748"/>
        </w:tabs>
        <w:ind w:left="5748" w:hanging="360"/>
      </w:pPr>
      <w:rPr>
        <w:rFonts w:ascii="Symbol" w:hAnsi="Symbol" w:hint="default"/>
      </w:rPr>
    </w:lvl>
    <w:lvl w:ilvl="7" w:tplc="04240003">
      <w:start w:val="1"/>
      <w:numFmt w:val="bullet"/>
      <w:lvlText w:val="o"/>
      <w:lvlJc w:val="left"/>
      <w:pPr>
        <w:tabs>
          <w:tab w:val="num" w:pos="6468"/>
        </w:tabs>
        <w:ind w:left="6468" w:hanging="360"/>
      </w:pPr>
      <w:rPr>
        <w:rFonts w:ascii="Courier New" w:hAnsi="Courier New" w:cs="Courier New" w:hint="default"/>
      </w:rPr>
    </w:lvl>
    <w:lvl w:ilvl="8" w:tplc="04240005">
      <w:start w:val="1"/>
      <w:numFmt w:val="bullet"/>
      <w:lvlText w:val=""/>
      <w:lvlJc w:val="left"/>
      <w:pPr>
        <w:tabs>
          <w:tab w:val="num" w:pos="7188"/>
        </w:tabs>
        <w:ind w:left="7188" w:hanging="360"/>
      </w:pPr>
      <w:rPr>
        <w:rFonts w:ascii="Wingdings" w:hAnsi="Wingdings" w:hint="default"/>
      </w:rPr>
    </w:lvl>
  </w:abstractNum>
  <w:abstractNum w:abstractNumId="46" w15:restartNumberingAfterBreak="0">
    <w:nsid w:val="73485961"/>
    <w:multiLevelType w:val="hybridMultilevel"/>
    <w:tmpl w:val="6D98F14C"/>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73A67265"/>
    <w:multiLevelType w:val="hybridMultilevel"/>
    <w:tmpl w:val="C71E56CE"/>
    <w:lvl w:ilvl="0" w:tplc="04240019">
      <w:start w:val="1"/>
      <w:numFmt w:val="lowerLetter"/>
      <w:lvlText w:val="%1."/>
      <w:lvlJc w:val="left"/>
      <w:pPr>
        <w:tabs>
          <w:tab w:val="num" w:pos="1068"/>
        </w:tabs>
        <w:ind w:left="1068" w:hanging="360"/>
      </w:pPr>
      <w:rPr>
        <w:rFonts w:hint="default"/>
      </w:rPr>
    </w:lvl>
    <w:lvl w:ilvl="1" w:tplc="04240003">
      <w:start w:val="1"/>
      <w:numFmt w:val="bullet"/>
      <w:lvlText w:val="o"/>
      <w:lvlJc w:val="left"/>
      <w:pPr>
        <w:tabs>
          <w:tab w:val="num" w:pos="1788"/>
        </w:tabs>
        <w:ind w:left="1788" w:hanging="360"/>
      </w:pPr>
      <w:rPr>
        <w:rFonts w:ascii="Courier New" w:hAnsi="Courier New" w:cs="Courier New" w:hint="default"/>
      </w:rPr>
    </w:lvl>
    <w:lvl w:ilvl="2" w:tplc="04240005">
      <w:start w:val="1"/>
      <w:numFmt w:val="bullet"/>
      <w:lvlText w:val=""/>
      <w:lvlJc w:val="left"/>
      <w:pPr>
        <w:tabs>
          <w:tab w:val="num" w:pos="2508"/>
        </w:tabs>
        <w:ind w:left="2508" w:hanging="360"/>
      </w:pPr>
      <w:rPr>
        <w:rFonts w:ascii="Wingdings" w:hAnsi="Wingdings" w:hint="default"/>
      </w:rPr>
    </w:lvl>
    <w:lvl w:ilvl="3" w:tplc="04240001">
      <w:start w:val="1"/>
      <w:numFmt w:val="bullet"/>
      <w:lvlText w:val=""/>
      <w:lvlJc w:val="left"/>
      <w:pPr>
        <w:tabs>
          <w:tab w:val="num" w:pos="3228"/>
        </w:tabs>
        <w:ind w:left="3228" w:hanging="360"/>
      </w:pPr>
      <w:rPr>
        <w:rFonts w:ascii="Symbol" w:hAnsi="Symbol" w:hint="default"/>
      </w:rPr>
    </w:lvl>
    <w:lvl w:ilvl="4" w:tplc="04240003">
      <w:start w:val="1"/>
      <w:numFmt w:val="bullet"/>
      <w:lvlText w:val="o"/>
      <w:lvlJc w:val="left"/>
      <w:pPr>
        <w:tabs>
          <w:tab w:val="num" w:pos="3948"/>
        </w:tabs>
        <w:ind w:left="3948" w:hanging="360"/>
      </w:pPr>
      <w:rPr>
        <w:rFonts w:ascii="Courier New" w:hAnsi="Courier New" w:cs="Courier New" w:hint="default"/>
      </w:rPr>
    </w:lvl>
    <w:lvl w:ilvl="5" w:tplc="04240005">
      <w:start w:val="1"/>
      <w:numFmt w:val="bullet"/>
      <w:lvlText w:val=""/>
      <w:lvlJc w:val="left"/>
      <w:pPr>
        <w:tabs>
          <w:tab w:val="num" w:pos="4668"/>
        </w:tabs>
        <w:ind w:left="4668" w:hanging="360"/>
      </w:pPr>
      <w:rPr>
        <w:rFonts w:ascii="Wingdings" w:hAnsi="Wingdings" w:hint="default"/>
      </w:rPr>
    </w:lvl>
    <w:lvl w:ilvl="6" w:tplc="04240001">
      <w:start w:val="1"/>
      <w:numFmt w:val="bullet"/>
      <w:lvlText w:val=""/>
      <w:lvlJc w:val="left"/>
      <w:pPr>
        <w:tabs>
          <w:tab w:val="num" w:pos="5388"/>
        </w:tabs>
        <w:ind w:left="5388" w:hanging="360"/>
      </w:pPr>
      <w:rPr>
        <w:rFonts w:ascii="Symbol" w:hAnsi="Symbol" w:hint="default"/>
      </w:rPr>
    </w:lvl>
    <w:lvl w:ilvl="7" w:tplc="04240003">
      <w:start w:val="1"/>
      <w:numFmt w:val="bullet"/>
      <w:lvlText w:val="o"/>
      <w:lvlJc w:val="left"/>
      <w:pPr>
        <w:tabs>
          <w:tab w:val="num" w:pos="6108"/>
        </w:tabs>
        <w:ind w:left="6108" w:hanging="360"/>
      </w:pPr>
      <w:rPr>
        <w:rFonts w:ascii="Courier New" w:hAnsi="Courier New" w:cs="Courier New" w:hint="default"/>
      </w:rPr>
    </w:lvl>
    <w:lvl w:ilvl="8" w:tplc="04240005">
      <w:start w:val="1"/>
      <w:numFmt w:val="bullet"/>
      <w:lvlText w:val=""/>
      <w:lvlJc w:val="left"/>
      <w:pPr>
        <w:tabs>
          <w:tab w:val="num" w:pos="6828"/>
        </w:tabs>
        <w:ind w:left="6828" w:hanging="360"/>
      </w:pPr>
      <w:rPr>
        <w:rFonts w:ascii="Wingdings" w:hAnsi="Wingdings" w:hint="default"/>
      </w:rPr>
    </w:lvl>
  </w:abstractNum>
  <w:abstractNum w:abstractNumId="48" w15:restartNumberingAfterBreak="0">
    <w:nsid w:val="73BD6556"/>
    <w:multiLevelType w:val="multilevel"/>
    <w:tmpl w:val="8EEEE748"/>
    <w:lvl w:ilvl="0">
      <w:start w:val="1"/>
      <w:numFmt w:val="decimal"/>
      <w:lvlText w:val="%1."/>
      <w:lvlJc w:val="left"/>
      <w:pPr>
        <w:ind w:left="360" w:hanging="360"/>
      </w:pPr>
      <w:rPr>
        <w:rFonts w:hint="default"/>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64D4335"/>
    <w:multiLevelType w:val="hybridMultilevel"/>
    <w:tmpl w:val="FA9E1E2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0" w15:restartNumberingAfterBreak="0">
    <w:nsid w:val="77F13C55"/>
    <w:multiLevelType w:val="hybridMultilevel"/>
    <w:tmpl w:val="B0CAB40A"/>
    <w:lvl w:ilvl="0" w:tplc="04240001">
      <w:start w:val="1"/>
      <w:numFmt w:val="bullet"/>
      <w:lvlText w:val=""/>
      <w:lvlJc w:val="left"/>
      <w:pPr>
        <w:ind w:left="720" w:hanging="360"/>
      </w:pPr>
      <w:rPr>
        <w:rFonts w:ascii="Symbol" w:hAnsi="Symbol" w:hint="default"/>
      </w:rPr>
    </w:lvl>
    <w:lvl w:ilvl="1" w:tplc="7C205932">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78CC7529"/>
    <w:multiLevelType w:val="hybridMultilevel"/>
    <w:tmpl w:val="111CB0F4"/>
    <w:lvl w:ilvl="0" w:tplc="04240017">
      <w:start w:val="1"/>
      <w:numFmt w:val="lowerLetter"/>
      <w:lvlText w:val="%1)"/>
      <w:lvlJc w:val="left"/>
      <w:pPr>
        <w:ind w:left="786" w:hanging="360"/>
      </w:p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52" w15:restartNumberingAfterBreak="0">
    <w:nsid w:val="7B78078C"/>
    <w:multiLevelType w:val="hybridMultilevel"/>
    <w:tmpl w:val="58CE6A14"/>
    <w:lvl w:ilvl="0" w:tplc="0424000F">
      <w:start w:val="18"/>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3" w15:restartNumberingAfterBreak="0">
    <w:nsid w:val="7D573ED5"/>
    <w:multiLevelType w:val="hybridMultilevel"/>
    <w:tmpl w:val="86B08448"/>
    <w:lvl w:ilvl="0" w:tplc="7220AE0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7"/>
  </w:num>
  <w:num w:numId="2">
    <w:abstractNumId w:val="35"/>
  </w:num>
  <w:num w:numId="3">
    <w:abstractNumId w:val="50"/>
  </w:num>
  <w:num w:numId="4">
    <w:abstractNumId w:val="15"/>
  </w:num>
  <w:num w:numId="5">
    <w:abstractNumId w:val="6"/>
  </w:num>
  <w:num w:numId="6">
    <w:abstractNumId w:val="1"/>
  </w:num>
  <w:num w:numId="7">
    <w:abstractNumId w:val="18"/>
  </w:num>
  <w:num w:numId="8">
    <w:abstractNumId w:val="52"/>
  </w:num>
  <w:num w:numId="9">
    <w:abstractNumId w:val="21"/>
  </w:num>
  <w:num w:numId="10">
    <w:abstractNumId w:val="14"/>
  </w:num>
  <w:num w:numId="11">
    <w:abstractNumId w:val="8"/>
  </w:num>
  <w:num w:numId="12">
    <w:abstractNumId w:val="24"/>
  </w:num>
  <w:num w:numId="13">
    <w:abstractNumId w:val="10"/>
  </w:num>
  <w:num w:numId="14">
    <w:abstractNumId w:val="2"/>
  </w:num>
  <w:num w:numId="15">
    <w:abstractNumId w:val="39"/>
  </w:num>
  <w:num w:numId="16">
    <w:abstractNumId w:val="20"/>
  </w:num>
  <w:num w:numId="17">
    <w:abstractNumId w:val="5"/>
  </w:num>
  <w:num w:numId="18">
    <w:abstractNumId w:val="49"/>
  </w:num>
  <w:num w:numId="19">
    <w:abstractNumId w:val="48"/>
  </w:num>
  <w:num w:numId="20">
    <w:abstractNumId w:val="16"/>
  </w:num>
  <w:num w:numId="21">
    <w:abstractNumId w:val="9"/>
  </w:num>
  <w:num w:numId="22">
    <w:abstractNumId w:val="44"/>
  </w:num>
  <w:num w:numId="23">
    <w:abstractNumId w:val="27"/>
  </w:num>
  <w:num w:numId="24">
    <w:abstractNumId w:val="28"/>
  </w:num>
  <w:num w:numId="25">
    <w:abstractNumId w:val="11"/>
  </w:num>
  <w:num w:numId="26">
    <w:abstractNumId w:val="38"/>
  </w:num>
  <w:num w:numId="27">
    <w:abstractNumId w:val="22"/>
  </w:num>
  <w:num w:numId="28">
    <w:abstractNumId w:val="4"/>
  </w:num>
  <w:num w:numId="29">
    <w:abstractNumId w:val="0"/>
  </w:num>
  <w:num w:numId="30">
    <w:abstractNumId w:val="42"/>
  </w:num>
  <w:num w:numId="31">
    <w:abstractNumId w:val="13"/>
  </w:num>
  <w:num w:numId="32">
    <w:abstractNumId w:val="33"/>
  </w:num>
  <w:num w:numId="33">
    <w:abstractNumId w:val="40"/>
  </w:num>
  <w:num w:numId="34">
    <w:abstractNumId w:val="19"/>
  </w:num>
  <w:num w:numId="35">
    <w:abstractNumId w:val="7"/>
  </w:num>
  <w:num w:numId="36">
    <w:abstractNumId w:val="45"/>
  </w:num>
  <w:num w:numId="37">
    <w:abstractNumId w:val="31"/>
  </w:num>
  <w:num w:numId="38">
    <w:abstractNumId w:val="32"/>
  </w:num>
  <w:num w:numId="39">
    <w:abstractNumId w:val="23"/>
  </w:num>
  <w:num w:numId="40">
    <w:abstractNumId w:val="46"/>
  </w:num>
  <w:num w:numId="41">
    <w:abstractNumId w:val="29"/>
  </w:num>
  <w:num w:numId="42">
    <w:abstractNumId w:val="43"/>
  </w:num>
  <w:num w:numId="43">
    <w:abstractNumId w:val="12"/>
  </w:num>
  <w:num w:numId="44">
    <w:abstractNumId w:val="37"/>
  </w:num>
  <w:num w:numId="45">
    <w:abstractNumId w:val="41"/>
  </w:num>
  <w:num w:numId="46">
    <w:abstractNumId w:val="3"/>
  </w:num>
  <w:num w:numId="47">
    <w:abstractNumId w:val="34"/>
  </w:num>
  <w:num w:numId="48">
    <w:abstractNumId w:val="47"/>
  </w:num>
  <w:num w:numId="49">
    <w:abstractNumId w:val="26"/>
  </w:num>
  <w:num w:numId="50">
    <w:abstractNumId w:val="25"/>
  </w:num>
  <w:num w:numId="51">
    <w:abstractNumId w:val="30"/>
  </w:num>
  <w:num w:numId="52">
    <w:abstractNumId w:val="53"/>
  </w:num>
  <w:num w:numId="53">
    <w:abstractNumId w:val="36"/>
  </w:num>
  <w:num w:numId="54">
    <w:abstractNumId w:val="5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5DF"/>
    <w:rsid w:val="00001218"/>
    <w:rsid w:val="00003C9F"/>
    <w:rsid w:val="00004EAD"/>
    <w:rsid w:val="00005413"/>
    <w:rsid w:val="00006CCE"/>
    <w:rsid w:val="00010466"/>
    <w:rsid w:val="00013B00"/>
    <w:rsid w:val="00015B5A"/>
    <w:rsid w:val="000239B7"/>
    <w:rsid w:val="000274F8"/>
    <w:rsid w:val="00036A6D"/>
    <w:rsid w:val="00040EEA"/>
    <w:rsid w:val="000412BC"/>
    <w:rsid w:val="00041EB9"/>
    <w:rsid w:val="00042D0E"/>
    <w:rsid w:val="00046CE2"/>
    <w:rsid w:val="0005065F"/>
    <w:rsid w:val="000576FB"/>
    <w:rsid w:val="0006563A"/>
    <w:rsid w:val="00065F83"/>
    <w:rsid w:val="00084D0A"/>
    <w:rsid w:val="00085DE3"/>
    <w:rsid w:val="000939B9"/>
    <w:rsid w:val="00096243"/>
    <w:rsid w:val="00096765"/>
    <w:rsid w:val="00096BE4"/>
    <w:rsid w:val="00096C44"/>
    <w:rsid w:val="000A0142"/>
    <w:rsid w:val="000A11C6"/>
    <w:rsid w:val="000B2315"/>
    <w:rsid w:val="000B6C55"/>
    <w:rsid w:val="000C23A5"/>
    <w:rsid w:val="000C4583"/>
    <w:rsid w:val="000D43CB"/>
    <w:rsid w:val="000D76C2"/>
    <w:rsid w:val="000D7FF5"/>
    <w:rsid w:val="000E1875"/>
    <w:rsid w:val="000E41E1"/>
    <w:rsid w:val="000E4E6F"/>
    <w:rsid w:val="000E7050"/>
    <w:rsid w:val="000F4574"/>
    <w:rsid w:val="001017CB"/>
    <w:rsid w:val="00101B68"/>
    <w:rsid w:val="0011436A"/>
    <w:rsid w:val="00114401"/>
    <w:rsid w:val="0012533E"/>
    <w:rsid w:val="001314C1"/>
    <w:rsid w:val="001352C1"/>
    <w:rsid w:val="0013649C"/>
    <w:rsid w:val="0014021F"/>
    <w:rsid w:val="00166414"/>
    <w:rsid w:val="00170C81"/>
    <w:rsid w:val="0017296F"/>
    <w:rsid w:val="00174BEB"/>
    <w:rsid w:val="00174BFE"/>
    <w:rsid w:val="0017791C"/>
    <w:rsid w:val="00180F34"/>
    <w:rsid w:val="00181CF5"/>
    <w:rsid w:val="00183318"/>
    <w:rsid w:val="00183F71"/>
    <w:rsid w:val="0018522E"/>
    <w:rsid w:val="00192CF8"/>
    <w:rsid w:val="001A192F"/>
    <w:rsid w:val="001A7BD0"/>
    <w:rsid w:val="001B22B7"/>
    <w:rsid w:val="001B5CB0"/>
    <w:rsid w:val="001C3750"/>
    <w:rsid w:val="001D16E0"/>
    <w:rsid w:val="001D5773"/>
    <w:rsid w:val="001D694D"/>
    <w:rsid w:val="001E102E"/>
    <w:rsid w:val="001F346C"/>
    <w:rsid w:val="001F6F0F"/>
    <w:rsid w:val="0020233B"/>
    <w:rsid w:val="00203EA8"/>
    <w:rsid w:val="00210A1A"/>
    <w:rsid w:val="0021272F"/>
    <w:rsid w:val="002232A5"/>
    <w:rsid w:val="00227FB0"/>
    <w:rsid w:val="00231CFA"/>
    <w:rsid w:val="00235E41"/>
    <w:rsid w:val="002375A0"/>
    <w:rsid w:val="002413BB"/>
    <w:rsid w:val="00241698"/>
    <w:rsid w:val="00250CEB"/>
    <w:rsid w:val="00251D3F"/>
    <w:rsid w:val="002618E0"/>
    <w:rsid w:val="002711AE"/>
    <w:rsid w:val="00273761"/>
    <w:rsid w:val="00273F3C"/>
    <w:rsid w:val="00277706"/>
    <w:rsid w:val="00283EE6"/>
    <w:rsid w:val="00284FA7"/>
    <w:rsid w:val="00285B81"/>
    <w:rsid w:val="002909BF"/>
    <w:rsid w:val="002A0B4E"/>
    <w:rsid w:val="002A5DD2"/>
    <w:rsid w:val="002A5EF6"/>
    <w:rsid w:val="002A6A46"/>
    <w:rsid w:val="002B28E0"/>
    <w:rsid w:val="002B3767"/>
    <w:rsid w:val="002C2520"/>
    <w:rsid w:val="002C298C"/>
    <w:rsid w:val="002C7CD8"/>
    <w:rsid w:val="002D6A3C"/>
    <w:rsid w:val="002E1329"/>
    <w:rsid w:val="002E2547"/>
    <w:rsid w:val="002E2FD3"/>
    <w:rsid w:val="002E51F6"/>
    <w:rsid w:val="002E6B63"/>
    <w:rsid w:val="002F0041"/>
    <w:rsid w:val="002F4F69"/>
    <w:rsid w:val="002F68A9"/>
    <w:rsid w:val="003001C6"/>
    <w:rsid w:val="00301033"/>
    <w:rsid w:val="00302129"/>
    <w:rsid w:val="00307FA2"/>
    <w:rsid w:val="003114AE"/>
    <w:rsid w:val="00315EE6"/>
    <w:rsid w:val="00325D8B"/>
    <w:rsid w:val="00326834"/>
    <w:rsid w:val="00340103"/>
    <w:rsid w:val="0035043A"/>
    <w:rsid w:val="00357542"/>
    <w:rsid w:val="00360E14"/>
    <w:rsid w:val="00367250"/>
    <w:rsid w:val="00370866"/>
    <w:rsid w:val="0037231D"/>
    <w:rsid w:val="003752BB"/>
    <w:rsid w:val="003815B1"/>
    <w:rsid w:val="003915A0"/>
    <w:rsid w:val="0039218D"/>
    <w:rsid w:val="003A1FFF"/>
    <w:rsid w:val="003A313E"/>
    <w:rsid w:val="003A3D5C"/>
    <w:rsid w:val="003B36FC"/>
    <w:rsid w:val="003C0B6A"/>
    <w:rsid w:val="003C485B"/>
    <w:rsid w:val="003D1272"/>
    <w:rsid w:val="003E4CFC"/>
    <w:rsid w:val="003E5C55"/>
    <w:rsid w:val="003E6F4F"/>
    <w:rsid w:val="003F0DE7"/>
    <w:rsid w:val="003F4DE6"/>
    <w:rsid w:val="00406373"/>
    <w:rsid w:val="00412B3B"/>
    <w:rsid w:val="00426F79"/>
    <w:rsid w:val="0043532D"/>
    <w:rsid w:val="00445049"/>
    <w:rsid w:val="00447F5A"/>
    <w:rsid w:val="00450ADE"/>
    <w:rsid w:val="004527D6"/>
    <w:rsid w:val="00455EB9"/>
    <w:rsid w:val="00456D1B"/>
    <w:rsid w:val="004720C5"/>
    <w:rsid w:val="0047643E"/>
    <w:rsid w:val="0047705A"/>
    <w:rsid w:val="004801D0"/>
    <w:rsid w:val="00492DA0"/>
    <w:rsid w:val="004A0508"/>
    <w:rsid w:val="004A4300"/>
    <w:rsid w:val="004A5C72"/>
    <w:rsid w:val="004B065E"/>
    <w:rsid w:val="004B3236"/>
    <w:rsid w:val="004B5095"/>
    <w:rsid w:val="004B7A83"/>
    <w:rsid w:val="004C1CA3"/>
    <w:rsid w:val="004C24ED"/>
    <w:rsid w:val="004C6E1C"/>
    <w:rsid w:val="004D6B75"/>
    <w:rsid w:val="004F04B1"/>
    <w:rsid w:val="004F7C1C"/>
    <w:rsid w:val="00501E60"/>
    <w:rsid w:val="005064D9"/>
    <w:rsid w:val="0051745B"/>
    <w:rsid w:val="005255EB"/>
    <w:rsid w:val="005316C0"/>
    <w:rsid w:val="00533FB9"/>
    <w:rsid w:val="00537622"/>
    <w:rsid w:val="00552B64"/>
    <w:rsid w:val="00556E88"/>
    <w:rsid w:val="005608A6"/>
    <w:rsid w:val="0056499C"/>
    <w:rsid w:val="005724B4"/>
    <w:rsid w:val="005739FE"/>
    <w:rsid w:val="005753D9"/>
    <w:rsid w:val="0058399F"/>
    <w:rsid w:val="00586118"/>
    <w:rsid w:val="005966A4"/>
    <w:rsid w:val="005A785E"/>
    <w:rsid w:val="005B1B7C"/>
    <w:rsid w:val="005B253B"/>
    <w:rsid w:val="005B3910"/>
    <w:rsid w:val="005C4C41"/>
    <w:rsid w:val="005C71B5"/>
    <w:rsid w:val="005C7E8F"/>
    <w:rsid w:val="005D7E01"/>
    <w:rsid w:val="005E5A13"/>
    <w:rsid w:val="005F1763"/>
    <w:rsid w:val="005F18A6"/>
    <w:rsid w:val="005F638A"/>
    <w:rsid w:val="005F7408"/>
    <w:rsid w:val="005F751D"/>
    <w:rsid w:val="0060073B"/>
    <w:rsid w:val="00600BE4"/>
    <w:rsid w:val="006011FA"/>
    <w:rsid w:val="00604F97"/>
    <w:rsid w:val="00610036"/>
    <w:rsid w:val="00610EF3"/>
    <w:rsid w:val="006110C9"/>
    <w:rsid w:val="0061133D"/>
    <w:rsid w:val="00612663"/>
    <w:rsid w:val="006163B7"/>
    <w:rsid w:val="006315C1"/>
    <w:rsid w:val="0065152F"/>
    <w:rsid w:val="00657C07"/>
    <w:rsid w:val="00662B06"/>
    <w:rsid w:val="00662D8F"/>
    <w:rsid w:val="0066332D"/>
    <w:rsid w:val="00670A28"/>
    <w:rsid w:val="00670D1D"/>
    <w:rsid w:val="00674BE5"/>
    <w:rsid w:val="006827C8"/>
    <w:rsid w:val="00695014"/>
    <w:rsid w:val="006A3C13"/>
    <w:rsid w:val="006C1FA9"/>
    <w:rsid w:val="006D1220"/>
    <w:rsid w:val="006D1619"/>
    <w:rsid w:val="006D349E"/>
    <w:rsid w:val="006D59F7"/>
    <w:rsid w:val="006E2CF9"/>
    <w:rsid w:val="006E377F"/>
    <w:rsid w:val="006F2FDE"/>
    <w:rsid w:val="006F3246"/>
    <w:rsid w:val="006F44F5"/>
    <w:rsid w:val="006F4EB7"/>
    <w:rsid w:val="006F6769"/>
    <w:rsid w:val="006F758E"/>
    <w:rsid w:val="007023A3"/>
    <w:rsid w:val="007033C0"/>
    <w:rsid w:val="00706E2E"/>
    <w:rsid w:val="00722803"/>
    <w:rsid w:val="007345D8"/>
    <w:rsid w:val="00741DF3"/>
    <w:rsid w:val="00743912"/>
    <w:rsid w:val="00750AC0"/>
    <w:rsid w:val="00753E27"/>
    <w:rsid w:val="00764F24"/>
    <w:rsid w:val="00765438"/>
    <w:rsid w:val="00767A5A"/>
    <w:rsid w:val="007756E8"/>
    <w:rsid w:val="00780396"/>
    <w:rsid w:val="00781A06"/>
    <w:rsid w:val="0078319E"/>
    <w:rsid w:val="00783525"/>
    <w:rsid w:val="00785ADB"/>
    <w:rsid w:val="00793BBC"/>
    <w:rsid w:val="007A5740"/>
    <w:rsid w:val="007C2BB5"/>
    <w:rsid w:val="007C5809"/>
    <w:rsid w:val="007D302C"/>
    <w:rsid w:val="007D4174"/>
    <w:rsid w:val="007D4459"/>
    <w:rsid w:val="007D6A2A"/>
    <w:rsid w:val="007E0866"/>
    <w:rsid w:val="007E23B0"/>
    <w:rsid w:val="007E31E3"/>
    <w:rsid w:val="007F3757"/>
    <w:rsid w:val="007F4AC2"/>
    <w:rsid w:val="007F6E85"/>
    <w:rsid w:val="00802EDA"/>
    <w:rsid w:val="008155E7"/>
    <w:rsid w:val="00824D1D"/>
    <w:rsid w:val="00833AC6"/>
    <w:rsid w:val="00833D5E"/>
    <w:rsid w:val="0084082F"/>
    <w:rsid w:val="00843739"/>
    <w:rsid w:val="00847017"/>
    <w:rsid w:val="00853DF7"/>
    <w:rsid w:val="00875E43"/>
    <w:rsid w:val="00882006"/>
    <w:rsid w:val="00895F3B"/>
    <w:rsid w:val="008A757F"/>
    <w:rsid w:val="008B25C9"/>
    <w:rsid w:val="008C2AC2"/>
    <w:rsid w:val="008C3485"/>
    <w:rsid w:val="008C678D"/>
    <w:rsid w:val="008C701A"/>
    <w:rsid w:val="008D6DCE"/>
    <w:rsid w:val="008E64FA"/>
    <w:rsid w:val="008E7A8A"/>
    <w:rsid w:val="008F2DEE"/>
    <w:rsid w:val="008F3E2F"/>
    <w:rsid w:val="00904A45"/>
    <w:rsid w:val="009069D5"/>
    <w:rsid w:val="00913CF8"/>
    <w:rsid w:val="00916EBB"/>
    <w:rsid w:val="009211FC"/>
    <w:rsid w:val="00926783"/>
    <w:rsid w:val="0093316E"/>
    <w:rsid w:val="00933473"/>
    <w:rsid w:val="009410F7"/>
    <w:rsid w:val="00945B2B"/>
    <w:rsid w:val="00946104"/>
    <w:rsid w:val="009514DD"/>
    <w:rsid w:val="0095198A"/>
    <w:rsid w:val="00953938"/>
    <w:rsid w:val="009541B4"/>
    <w:rsid w:val="00960BF2"/>
    <w:rsid w:val="00965967"/>
    <w:rsid w:val="00965BB4"/>
    <w:rsid w:val="009716E2"/>
    <w:rsid w:val="00972A4F"/>
    <w:rsid w:val="0098401B"/>
    <w:rsid w:val="00986964"/>
    <w:rsid w:val="009919AD"/>
    <w:rsid w:val="009962A9"/>
    <w:rsid w:val="009A0989"/>
    <w:rsid w:val="009A46DA"/>
    <w:rsid w:val="009B0FC7"/>
    <w:rsid w:val="009B4B00"/>
    <w:rsid w:val="009B70DE"/>
    <w:rsid w:val="009B7404"/>
    <w:rsid w:val="009C29C7"/>
    <w:rsid w:val="009C5AA6"/>
    <w:rsid w:val="009C6284"/>
    <w:rsid w:val="009D132C"/>
    <w:rsid w:val="009D21DD"/>
    <w:rsid w:val="009D40B0"/>
    <w:rsid w:val="009D6C16"/>
    <w:rsid w:val="009E053F"/>
    <w:rsid w:val="009E2ED4"/>
    <w:rsid w:val="009E3E28"/>
    <w:rsid w:val="009F0952"/>
    <w:rsid w:val="009F27B3"/>
    <w:rsid w:val="009F600A"/>
    <w:rsid w:val="009F7784"/>
    <w:rsid w:val="00A04B00"/>
    <w:rsid w:val="00A061FF"/>
    <w:rsid w:val="00A13A5C"/>
    <w:rsid w:val="00A1445A"/>
    <w:rsid w:val="00A154E8"/>
    <w:rsid w:val="00A22650"/>
    <w:rsid w:val="00A3063E"/>
    <w:rsid w:val="00A33527"/>
    <w:rsid w:val="00A33BE0"/>
    <w:rsid w:val="00A515E0"/>
    <w:rsid w:val="00A57325"/>
    <w:rsid w:val="00A62F9D"/>
    <w:rsid w:val="00A675BF"/>
    <w:rsid w:val="00A71F10"/>
    <w:rsid w:val="00A72E16"/>
    <w:rsid w:val="00A75802"/>
    <w:rsid w:val="00A83E62"/>
    <w:rsid w:val="00A92149"/>
    <w:rsid w:val="00AA2F1C"/>
    <w:rsid w:val="00AB1522"/>
    <w:rsid w:val="00AB3346"/>
    <w:rsid w:val="00AB4674"/>
    <w:rsid w:val="00AC2AA3"/>
    <w:rsid w:val="00AC72E5"/>
    <w:rsid w:val="00AD3618"/>
    <w:rsid w:val="00AD427F"/>
    <w:rsid w:val="00AF0AD6"/>
    <w:rsid w:val="00AF4CD9"/>
    <w:rsid w:val="00AF6134"/>
    <w:rsid w:val="00AF7809"/>
    <w:rsid w:val="00B021F9"/>
    <w:rsid w:val="00B0647C"/>
    <w:rsid w:val="00B16F2C"/>
    <w:rsid w:val="00B20079"/>
    <w:rsid w:val="00B200E4"/>
    <w:rsid w:val="00B26132"/>
    <w:rsid w:val="00B2757C"/>
    <w:rsid w:val="00B32A8A"/>
    <w:rsid w:val="00B40D42"/>
    <w:rsid w:val="00B4256F"/>
    <w:rsid w:val="00B528B4"/>
    <w:rsid w:val="00B52BF2"/>
    <w:rsid w:val="00B5369B"/>
    <w:rsid w:val="00B538F5"/>
    <w:rsid w:val="00B53D54"/>
    <w:rsid w:val="00B661E3"/>
    <w:rsid w:val="00B753E1"/>
    <w:rsid w:val="00B825C1"/>
    <w:rsid w:val="00B8345F"/>
    <w:rsid w:val="00B86392"/>
    <w:rsid w:val="00B87672"/>
    <w:rsid w:val="00B90102"/>
    <w:rsid w:val="00B9309E"/>
    <w:rsid w:val="00B930C3"/>
    <w:rsid w:val="00B9665A"/>
    <w:rsid w:val="00BA2C4A"/>
    <w:rsid w:val="00BA4AA0"/>
    <w:rsid w:val="00BA5B7E"/>
    <w:rsid w:val="00BB3939"/>
    <w:rsid w:val="00BC00ED"/>
    <w:rsid w:val="00BC2412"/>
    <w:rsid w:val="00BC29DD"/>
    <w:rsid w:val="00BD4AEF"/>
    <w:rsid w:val="00BE007E"/>
    <w:rsid w:val="00BE50C8"/>
    <w:rsid w:val="00BE655C"/>
    <w:rsid w:val="00BE6AEE"/>
    <w:rsid w:val="00BE7AAF"/>
    <w:rsid w:val="00BF3699"/>
    <w:rsid w:val="00BF48E9"/>
    <w:rsid w:val="00BF78A7"/>
    <w:rsid w:val="00C03C9F"/>
    <w:rsid w:val="00C052DE"/>
    <w:rsid w:val="00C0552D"/>
    <w:rsid w:val="00C06BC8"/>
    <w:rsid w:val="00C124CB"/>
    <w:rsid w:val="00C13E14"/>
    <w:rsid w:val="00C16A39"/>
    <w:rsid w:val="00C2689D"/>
    <w:rsid w:val="00C468BF"/>
    <w:rsid w:val="00C501A0"/>
    <w:rsid w:val="00C5274E"/>
    <w:rsid w:val="00C565C7"/>
    <w:rsid w:val="00C565DD"/>
    <w:rsid w:val="00C64A95"/>
    <w:rsid w:val="00C746D7"/>
    <w:rsid w:val="00C76D66"/>
    <w:rsid w:val="00C81211"/>
    <w:rsid w:val="00C82B34"/>
    <w:rsid w:val="00C9531D"/>
    <w:rsid w:val="00C97729"/>
    <w:rsid w:val="00CA3FAA"/>
    <w:rsid w:val="00CA6711"/>
    <w:rsid w:val="00CB008E"/>
    <w:rsid w:val="00CB0388"/>
    <w:rsid w:val="00CB0D95"/>
    <w:rsid w:val="00CC66FC"/>
    <w:rsid w:val="00CD18E5"/>
    <w:rsid w:val="00CD42E8"/>
    <w:rsid w:val="00CD61B2"/>
    <w:rsid w:val="00CD652A"/>
    <w:rsid w:val="00CD7808"/>
    <w:rsid w:val="00CE7392"/>
    <w:rsid w:val="00CF10AE"/>
    <w:rsid w:val="00CF12FC"/>
    <w:rsid w:val="00D05C1E"/>
    <w:rsid w:val="00D06278"/>
    <w:rsid w:val="00D1547E"/>
    <w:rsid w:val="00D1717C"/>
    <w:rsid w:val="00D232FA"/>
    <w:rsid w:val="00D2343D"/>
    <w:rsid w:val="00D278D4"/>
    <w:rsid w:val="00D30502"/>
    <w:rsid w:val="00D32D07"/>
    <w:rsid w:val="00D4345D"/>
    <w:rsid w:val="00D43D28"/>
    <w:rsid w:val="00D44E9B"/>
    <w:rsid w:val="00D46A2E"/>
    <w:rsid w:val="00D579F3"/>
    <w:rsid w:val="00D62DDF"/>
    <w:rsid w:val="00D707B4"/>
    <w:rsid w:val="00D7309B"/>
    <w:rsid w:val="00D77C8B"/>
    <w:rsid w:val="00D8275B"/>
    <w:rsid w:val="00D83E17"/>
    <w:rsid w:val="00D84490"/>
    <w:rsid w:val="00D87E0D"/>
    <w:rsid w:val="00D90D4C"/>
    <w:rsid w:val="00D924C2"/>
    <w:rsid w:val="00D92C6A"/>
    <w:rsid w:val="00DA0B86"/>
    <w:rsid w:val="00DB38C6"/>
    <w:rsid w:val="00DB3E61"/>
    <w:rsid w:val="00DC0402"/>
    <w:rsid w:val="00DE06AE"/>
    <w:rsid w:val="00DF116B"/>
    <w:rsid w:val="00DF121D"/>
    <w:rsid w:val="00DF1EE0"/>
    <w:rsid w:val="00DF3D50"/>
    <w:rsid w:val="00E029F3"/>
    <w:rsid w:val="00E02C2C"/>
    <w:rsid w:val="00E0340C"/>
    <w:rsid w:val="00E201BB"/>
    <w:rsid w:val="00E32D79"/>
    <w:rsid w:val="00E3300C"/>
    <w:rsid w:val="00E34AE8"/>
    <w:rsid w:val="00E3561F"/>
    <w:rsid w:val="00E43C3D"/>
    <w:rsid w:val="00E44AE8"/>
    <w:rsid w:val="00E550C0"/>
    <w:rsid w:val="00E61921"/>
    <w:rsid w:val="00E6720A"/>
    <w:rsid w:val="00E676C3"/>
    <w:rsid w:val="00E74752"/>
    <w:rsid w:val="00E749F2"/>
    <w:rsid w:val="00E7694A"/>
    <w:rsid w:val="00E8522F"/>
    <w:rsid w:val="00E87CF8"/>
    <w:rsid w:val="00E932C8"/>
    <w:rsid w:val="00E95B73"/>
    <w:rsid w:val="00E9600A"/>
    <w:rsid w:val="00EA0F82"/>
    <w:rsid w:val="00EA2AC5"/>
    <w:rsid w:val="00EA3C34"/>
    <w:rsid w:val="00EA7B9C"/>
    <w:rsid w:val="00EB0DA9"/>
    <w:rsid w:val="00EB47E5"/>
    <w:rsid w:val="00EC352A"/>
    <w:rsid w:val="00EE7F32"/>
    <w:rsid w:val="00EF0493"/>
    <w:rsid w:val="00EF1787"/>
    <w:rsid w:val="00EF18FD"/>
    <w:rsid w:val="00EF3328"/>
    <w:rsid w:val="00F0300D"/>
    <w:rsid w:val="00F0401D"/>
    <w:rsid w:val="00F069C4"/>
    <w:rsid w:val="00F13757"/>
    <w:rsid w:val="00F1607B"/>
    <w:rsid w:val="00F21B47"/>
    <w:rsid w:val="00F267C9"/>
    <w:rsid w:val="00F268D6"/>
    <w:rsid w:val="00F26B2A"/>
    <w:rsid w:val="00F27435"/>
    <w:rsid w:val="00F27FEA"/>
    <w:rsid w:val="00F31AC8"/>
    <w:rsid w:val="00F375BF"/>
    <w:rsid w:val="00F41606"/>
    <w:rsid w:val="00F42EA0"/>
    <w:rsid w:val="00F51F53"/>
    <w:rsid w:val="00F52A52"/>
    <w:rsid w:val="00F60526"/>
    <w:rsid w:val="00F62792"/>
    <w:rsid w:val="00F65355"/>
    <w:rsid w:val="00F70BB8"/>
    <w:rsid w:val="00F71C13"/>
    <w:rsid w:val="00F724BD"/>
    <w:rsid w:val="00F738BF"/>
    <w:rsid w:val="00F758D0"/>
    <w:rsid w:val="00F925DF"/>
    <w:rsid w:val="00F92D1D"/>
    <w:rsid w:val="00F94B26"/>
    <w:rsid w:val="00FA1E8A"/>
    <w:rsid w:val="00FA340B"/>
    <w:rsid w:val="00FA493D"/>
    <w:rsid w:val="00FB174F"/>
    <w:rsid w:val="00FB4D34"/>
    <w:rsid w:val="00FC2645"/>
    <w:rsid w:val="00FC38CB"/>
    <w:rsid w:val="00FC4EB7"/>
    <w:rsid w:val="00FC6CF0"/>
    <w:rsid w:val="00FD2793"/>
    <w:rsid w:val="00FD6770"/>
    <w:rsid w:val="00FD71FE"/>
    <w:rsid w:val="00FE29EE"/>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3693D573"/>
  <w15:docId w15:val="{09D5E9C7-85E8-455F-98AF-9DFD7F7C9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925DF"/>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rPr>
      <w:rFonts w:ascii="Times New Roman" w:hAnsi="Times New Roman"/>
      <w:sz w:val="24"/>
      <w:szCs w:val="24"/>
    </w:rPr>
  </w:style>
  <w:style w:type="paragraph" w:styleId="Noga">
    <w:name w:val="footer"/>
    <w:basedOn w:val="Navaden"/>
    <w:rsid w:val="004801D0"/>
    <w:pPr>
      <w:tabs>
        <w:tab w:val="center" w:pos="4536"/>
        <w:tab w:val="right" w:pos="9072"/>
      </w:tabs>
    </w:pPr>
    <w:rPr>
      <w:rFonts w:ascii="Times New Roman" w:hAnsi="Times New Roman"/>
      <w:sz w:val="24"/>
      <w:szCs w:val="24"/>
    </w:r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F925DF"/>
    <w:pPr>
      <w:spacing w:after="120"/>
    </w:pPr>
  </w:style>
  <w:style w:type="character" w:customStyle="1" w:styleId="TelobesedilaZnak">
    <w:name w:val="Telo besedila Znak"/>
    <w:basedOn w:val="Privzetapisavaodstavka"/>
    <w:link w:val="Telobesedila"/>
    <w:rsid w:val="00F925DF"/>
    <w:rPr>
      <w:rFonts w:ascii="Arial" w:hAnsi="Arial"/>
      <w:sz w:val="22"/>
      <w:szCs w:val="22"/>
    </w:rPr>
  </w:style>
  <w:style w:type="paragraph" w:customStyle="1" w:styleId="a">
    <w:basedOn w:val="Navaden"/>
    <w:next w:val="Pripombabesedilo"/>
    <w:link w:val="Komentar-besediloZnak"/>
    <w:rsid w:val="00AF7809"/>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AF7809"/>
    <w:rPr>
      <w:i/>
      <w:color w:val="000000"/>
    </w:rPr>
  </w:style>
  <w:style w:type="paragraph" w:styleId="Pripombabesedilo">
    <w:name w:val="annotation text"/>
    <w:basedOn w:val="Navaden"/>
    <w:link w:val="PripombabesediloZnak"/>
    <w:rsid w:val="00AF7809"/>
    <w:rPr>
      <w:sz w:val="20"/>
      <w:szCs w:val="20"/>
    </w:rPr>
  </w:style>
  <w:style w:type="character" w:customStyle="1" w:styleId="PripombabesediloZnak">
    <w:name w:val="Pripomba – besedilo Znak"/>
    <w:basedOn w:val="Privzetapisavaodstavka"/>
    <w:link w:val="Pripombabesedilo"/>
    <w:rsid w:val="00AF7809"/>
    <w:rPr>
      <w:rFonts w:ascii="Arial" w:hAnsi="Arial"/>
    </w:rPr>
  </w:style>
  <w:style w:type="character" w:customStyle="1" w:styleId="Naslov1Znak">
    <w:name w:val="Naslov 1 Znak"/>
    <w:link w:val="Naslov1"/>
    <w:rsid w:val="00CB0388"/>
    <w:rPr>
      <w:rFonts w:ascii="Arial" w:hAnsi="Arial"/>
      <w:b/>
      <w:bCs/>
      <w:kern w:val="32"/>
      <w:sz w:val="32"/>
      <w:szCs w:val="32"/>
    </w:rPr>
  </w:style>
  <w:style w:type="paragraph" w:customStyle="1" w:styleId="alineazaodstavkom1">
    <w:name w:val="alineazaodstavkom1"/>
    <w:basedOn w:val="Navaden"/>
    <w:rsid w:val="00085DE3"/>
    <w:pPr>
      <w:ind w:left="425" w:hanging="425"/>
      <w:jc w:val="both"/>
    </w:pPr>
    <w:rPr>
      <w:rFonts w:cs="Arial"/>
    </w:rPr>
  </w:style>
  <w:style w:type="paragraph" w:customStyle="1" w:styleId="a0">
    <w:basedOn w:val="Navaden"/>
    <w:next w:val="Pripombabesedilo"/>
    <w:rsid w:val="00F1607B"/>
    <w:pPr>
      <w:widowControl w:val="0"/>
      <w:jc w:val="both"/>
    </w:pPr>
    <w:rPr>
      <w:rFonts w:ascii="Times New Roman" w:hAnsi="Times New Roman"/>
      <w:i/>
      <w:color w:val="000000"/>
      <w:sz w:val="20"/>
      <w:szCs w:val="20"/>
    </w:rPr>
  </w:style>
  <w:style w:type="paragraph" w:styleId="Telobesedila2">
    <w:name w:val="Body Text 2"/>
    <w:basedOn w:val="Navaden"/>
    <w:link w:val="Telobesedila2Znak"/>
    <w:semiHidden/>
    <w:unhideWhenUsed/>
    <w:rsid w:val="00933473"/>
    <w:pPr>
      <w:spacing w:after="120" w:line="480" w:lineRule="auto"/>
    </w:pPr>
  </w:style>
  <w:style w:type="character" w:customStyle="1" w:styleId="Telobesedila2Znak">
    <w:name w:val="Telo besedila 2 Znak"/>
    <w:basedOn w:val="Privzetapisavaodstavka"/>
    <w:link w:val="Telobesedila2"/>
    <w:semiHidden/>
    <w:rsid w:val="00933473"/>
    <w:rPr>
      <w:rFonts w:ascii="Arial" w:hAnsi="Arial"/>
      <w:sz w:val="22"/>
      <w:szCs w:val="22"/>
    </w:rPr>
  </w:style>
  <w:style w:type="character" w:styleId="SledenaHiperpovezava">
    <w:name w:val="FollowedHyperlink"/>
    <w:basedOn w:val="Privzetapisavaodstavka"/>
    <w:semiHidden/>
    <w:unhideWhenUsed/>
    <w:rsid w:val="008C678D"/>
    <w:rPr>
      <w:color w:val="954F72" w:themeColor="followedHyperlink"/>
      <w:u w:val="single"/>
    </w:rPr>
  </w:style>
  <w:style w:type="paragraph" w:customStyle="1" w:styleId="odstavek1">
    <w:name w:val="odstavek 1"/>
    <w:basedOn w:val="Navaden"/>
    <w:link w:val="odstavek1Znak"/>
    <w:qFormat/>
    <w:rsid w:val="006D1220"/>
    <w:pPr>
      <w:numPr>
        <w:numId w:val="29"/>
      </w:numPr>
      <w:jc w:val="both"/>
    </w:pPr>
    <w:rPr>
      <w:rFonts w:cs="Arial"/>
      <w:color w:val="FF0000"/>
      <w:lang w:val="x-none" w:eastAsia="x-none"/>
    </w:rPr>
  </w:style>
  <w:style w:type="character" w:customStyle="1" w:styleId="odstavek1Znak">
    <w:name w:val="odstavek 1 Znak"/>
    <w:link w:val="odstavek1"/>
    <w:rsid w:val="006D1220"/>
    <w:rPr>
      <w:rFonts w:ascii="Arial" w:hAnsi="Arial" w:cs="Arial"/>
      <w:color w:val="FF0000"/>
      <w:sz w:val="22"/>
      <w:szCs w:val="22"/>
      <w:lang w:val="x-none" w:eastAsia="x-none"/>
    </w:rPr>
  </w:style>
  <w:style w:type="character" w:styleId="Pripombasklic">
    <w:name w:val="annotation reference"/>
    <w:basedOn w:val="Privzetapisavaodstavka"/>
    <w:semiHidden/>
    <w:unhideWhenUsed/>
    <w:rsid w:val="002E2547"/>
    <w:rPr>
      <w:sz w:val="16"/>
      <w:szCs w:val="16"/>
    </w:rPr>
  </w:style>
  <w:style w:type="paragraph" w:styleId="Zadevapripombe">
    <w:name w:val="annotation subject"/>
    <w:basedOn w:val="Pripombabesedilo"/>
    <w:next w:val="Pripombabesedilo"/>
    <w:link w:val="ZadevapripombeZnak"/>
    <w:semiHidden/>
    <w:unhideWhenUsed/>
    <w:rsid w:val="002E2547"/>
    <w:rPr>
      <w:b/>
      <w:bCs/>
    </w:rPr>
  </w:style>
  <w:style w:type="character" w:customStyle="1" w:styleId="ZadevapripombeZnak">
    <w:name w:val="Zadeva pripombe Znak"/>
    <w:basedOn w:val="PripombabesediloZnak"/>
    <w:link w:val="Zadevapripombe"/>
    <w:semiHidden/>
    <w:rsid w:val="002E2547"/>
    <w:rPr>
      <w:rFonts w:ascii="Arial" w:hAnsi="Arial"/>
      <w:b/>
      <w:bCs/>
    </w:rPr>
  </w:style>
  <w:style w:type="paragraph" w:styleId="Sprotnaopomba-besedilo">
    <w:name w:val="footnote text"/>
    <w:basedOn w:val="Navaden"/>
    <w:link w:val="Sprotnaopomba-besediloZnak"/>
    <w:semiHidden/>
    <w:unhideWhenUsed/>
    <w:rsid w:val="00D232FA"/>
    <w:rPr>
      <w:sz w:val="20"/>
      <w:szCs w:val="20"/>
    </w:rPr>
  </w:style>
  <w:style w:type="character" w:customStyle="1" w:styleId="Sprotnaopomba-besediloZnak">
    <w:name w:val="Sprotna opomba - besedilo Znak"/>
    <w:basedOn w:val="Privzetapisavaodstavka"/>
    <w:link w:val="Sprotnaopomba-besedilo"/>
    <w:semiHidden/>
    <w:rsid w:val="00D232FA"/>
    <w:rPr>
      <w:rFonts w:ascii="Arial" w:hAnsi="Arial"/>
    </w:rPr>
  </w:style>
  <w:style w:type="character" w:styleId="Sprotnaopomba-sklic">
    <w:name w:val="footnote reference"/>
    <w:uiPriority w:val="99"/>
    <w:unhideWhenUsed/>
    <w:rsid w:val="00D232FA"/>
    <w:rPr>
      <w:rFonts w:ascii="Arial" w:hAnsi="Arial"/>
      <w:i/>
      <w:sz w:val="18"/>
      <w:vertAlign w:val="superscript"/>
    </w:rPr>
  </w:style>
  <w:style w:type="paragraph" w:customStyle="1" w:styleId="tevilnatoka">
    <w:name w:val="tevilnatoka"/>
    <w:basedOn w:val="Navaden"/>
    <w:rsid w:val="00F26B2A"/>
    <w:pPr>
      <w:spacing w:before="100" w:beforeAutospacing="1" w:after="100" w:afterAutospacing="1"/>
    </w:pPr>
    <w:rPr>
      <w:rFonts w:ascii="Times New Roman" w:hAnsi="Times New Roman"/>
      <w:sz w:val="24"/>
      <w:szCs w:val="24"/>
    </w:rPr>
  </w:style>
  <w:style w:type="paragraph" w:customStyle="1" w:styleId="article-paragraph">
    <w:name w:val="article-paragraph"/>
    <w:basedOn w:val="Navaden"/>
    <w:rsid w:val="006F3246"/>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43345">
      <w:bodyDiv w:val="1"/>
      <w:marLeft w:val="0"/>
      <w:marRight w:val="0"/>
      <w:marTop w:val="0"/>
      <w:marBottom w:val="0"/>
      <w:divBdr>
        <w:top w:val="none" w:sz="0" w:space="0" w:color="auto"/>
        <w:left w:val="none" w:sz="0" w:space="0" w:color="auto"/>
        <w:bottom w:val="none" w:sz="0" w:space="0" w:color="auto"/>
        <w:right w:val="none" w:sz="0" w:space="0" w:color="auto"/>
      </w:divBdr>
    </w:div>
    <w:div w:id="197596011">
      <w:bodyDiv w:val="1"/>
      <w:marLeft w:val="0"/>
      <w:marRight w:val="0"/>
      <w:marTop w:val="0"/>
      <w:marBottom w:val="0"/>
      <w:divBdr>
        <w:top w:val="none" w:sz="0" w:space="0" w:color="auto"/>
        <w:left w:val="none" w:sz="0" w:space="0" w:color="auto"/>
        <w:bottom w:val="none" w:sz="0" w:space="0" w:color="auto"/>
        <w:right w:val="none" w:sz="0" w:space="0" w:color="auto"/>
      </w:divBdr>
    </w:div>
    <w:div w:id="505945417">
      <w:bodyDiv w:val="1"/>
      <w:marLeft w:val="0"/>
      <w:marRight w:val="0"/>
      <w:marTop w:val="0"/>
      <w:marBottom w:val="0"/>
      <w:divBdr>
        <w:top w:val="none" w:sz="0" w:space="0" w:color="auto"/>
        <w:left w:val="none" w:sz="0" w:space="0" w:color="auto"/>
        <w:bottom w:val="none" w:sz="0" w:space="0" w:color="auto"/>
        <w:right w:val="none" w:sz="0" w:space="0" w:color="auto"/>
      </w:divBdr>
    </w:div>
    <w:div w:id="564612184">
      <w:bodyDiv w:val="1"/>
      <w:marLeft w:val="0"/>
      <w:marRight w:val="0"/>
      <w:marTop w:val="0"/>
      <w:marBottom w:val="0"/>
      <w:divBdr>
        <w:top w:val="none" w:sz="0" w:space="0" w:color="auto"/>
        <w:left w:val="none" w:sz="0" w:space="0" w:color="auto"/>
        <w:bottom w:val="none" w:sz="0" w:space="0" w:color="auto"/>
        <w:right w:val="none" w:sz="0" w:space="0" w:color="auto"/>
      </w:divBdr>
      <w:divsChild>
        <w:div w:id="692461027">
          <w:marLeft w:val="0"/>
          <w:marRight w:val="0"/>
          <w:marTop w:val="0"/>
          <w:marBottom w:val="0"/>
          <w:divBdr>
            <w:top w:val="none" w:sz="0" w:space="0" w:color="auto"/>
            <w:left w:val="none" w:sz="0" w:space="0" w:color="auto"/>
            <w:bottom w:val="none" w:sz="0" w:space="0" w:color="auto"/>
            <w:right w:val="none" w:sz="0" w:space="0" w:color="auto"/>
          </w:divBdr>
          <w:divsChild>
            <w:div w:id="1273784141">
              <w:marLeft w:val="0"/>
              <w:marRight w:val="0"/>
              <w:marTop w:val="100"/>
              <w:marBottom w:val="100"/>
              <w:divBdr>
                <w:top w:val="none" w:sz="0" w:space="0" w:color="auto"/>
                <w:left w:val="none" w:sz="0" w:space="0" w:color="auto"/>
                <w:bottom w:val="none" w:sz="0" w:space="0" w:color="auto"/>
                <w:right w:val="none" w:sz="0" w:space="0" w:color="auto"/>
              </w:divBdr>
              <w:divsChild>
                <w:div w:id="33119350">
                  <w:marLeft w:val="0"/>
                  <w:marRight w:val="0"/>
                  <w:marTop w:val="0"/>
                  <w:marBottom w:val="0"/>
                  <w:divBdr>
                    <w:top w:val="none" w:sz="0" w:space="0" w:color="auto"/>
                    <w:left w:val="none" w:sz="0" w:space="0" w:color="auto"/>
                    <w:bottom w:val="none" w:sz="0" w:space="0" w:color="auto"/>
                    <w:right w:val="none" w:sz="0" w:space="0" w:color="auto"/>
                  </w:divBdr>
                  <w:divsChild>
                    <w:div w:id="159122719">
                      <w:marLeft w:val="0"/>
                      <w:marRight w:val="0"/>
                      <w:marTop w:val="0"/>
                      <w:marBottom w:val="0"/>
                      <w:divBdr>
                        <w:top w:val="none" w:sz="0" w:space="0" w:color="auto"/>
                        <w:left w:val="none" w:sz="0" w:space="0" w:color="auto"/>
                        <w:bottom w:val="none" w:sz="0" w:space="0" w:color="auto"/>
                        <w:right w:val="none" w:sz="0" w:space="0" w:color="auto"/>
                      </w:divBdr>
                      <w:divsChild>
                        <w:div w:id="987711627">
                          <w:marLeft w:val="0"/>
                          <w:marRight w:val="0"/>
                          <w:marTop w:val="0"/>
                          <w:marBottom w:val="0"/>
                          <w:divBdr>
                            <w:top w:val="none" w:sz="0" w:space="0" w:color="auto"/>
                            <w:left w:val="none" w:sz="0" w:space="0" w:color="auto"/>
                            <w:bottom w:val="none" w:sz="0" w:space="0" w:color="auto"/>
                            <w:right w:val="none" w:sz="0" w:space="0" w:color="auto"/>
                          </w:divBdr>
                          <w:divsChild>
                            <w:div w:id="2126347241">
                              <w:marLeft w:val="0"/>
                              <w:marRight w:val="0"/>
                              <w:marTop w:val="0"/>
                              <w:marBottom w:val="0"/>
                              <w:divBdr>
                                <w:top w:val="none" w:sz="0" w:space="0" w:color="auto"/>
                                <w:left w:val="none" w:sz="0" w:space="0" w:color="auto"/>
                                <w:bottom w:val="none" w:sz="0" w:space="0" w:color="auto"/>
                                <w:right w:val="none" w:sz="0" w:space="0" w:color="auto"/>
                              </w:divBdr>
                              <w:divsChild>
                                <w:div w:id="383257881">
                                  <w:marLeft w:val="0"/>
                                  <w:marRight w:val="0"/>
                                  <w:marTop w:val="0"/>
                                  <w:marBottom w:val="0"/>
                                  <w:divBdr>
                                    <w:top w:val="none" w:sz="0" w:space="0" w:color="auto"/>
                                    <w:left w:val="none" w:sz="0" w:space="0" w:color="auto"/>
                                    <w:bottom w:val="none" w:sz="0" w:space="0" w:color="auto"/>
                                    <w:right w:val="none" w:sz="0" w:space="0" w:color="auto"/>
                                  </w:divBdr>
                                  <w:divsChild>
                                    <w:div w:id="532118017">
                                      <w:marLeft w:val="0"/>
                                      <w:marRight w:val="0"/>
                                      <w:marTop w:val="0"/>
                                      <w:marBottom w:val="0"/>
                                      <w:divBdr>
                                        <w:top w:val="none" w:sz="0" w:space="0" w:color="auto"/>
                                        <w:left w:val="none" w:sz="0" w:space="0" w:color="auto"/>
                                        <w:bottom w:val="none" w:sz="0" w:space="0" w:color="auto"/>
                                        <w:right w:val="none" w:sz="0" w:space="0" w:color="auto"/>
                                      </w:divBdr>
                                      <w:divsChild>
                                        <w:div w:id="1703557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8563549">
      <w:bodyDiv w:val="1"/>
      <w:marLeft w:val="0"/>
      <w:marRight w:val="0"/>
      <w:marTop w:val="0"/>
      <w:marBottom w:val="0"/>
      <w:divBdr>
        <w:top w:val="none" w:sz="0" w:space="0" w:color="auto"/>
        <w:left w:val="none" w:sz="0" w:space="0" w:color="auto"/>
        <w:bottom w:val="none" w:sz="0" w:space="0" w:color="auto"/>
        <w:right w:val="none" w:sz="0" w:space="0" w:color="auto"/>
      </w:divBdr>
    </w:div>
    <w:div w:id="633751114">
      <w:bodyDiv w:val="1"/>
      <w:marLeft w:val="0"/>
      <w:marRight w:val="0"/>
      <w:marTop w:val="0"/>
      <w:marBottom w:val="0"/>
      <w:divBdr>
        <w:top w:val="none" w:sz="0" w:space="0" w:color="auto"/>
        <w:left w:val="none" w:sz="0" w:space="0" w:color="auto"/>
        <w:bottom w:val="none" w:sz="0" w:space="0" w:color="auto"/>
        <w:right w:val="none" w:sz="0" w:space="0" w:color="auto"/>
      </w:divBdr>
    </w:div>
    <w:div w:id="1055544853">
      <w:bodyDiv w:val="1"/>
      <w:marLeft w:val="0"/>
      <w:marRight w:val="0"/>
      <w:marTop w:val="0"/>
      <w:marBottom w:val="0"/>
      <w:divBdr>
        <w:top w:val="none" w:sz="0" w:space="0" w:color="auto"/>
        <w:left w:val="none" w:sz="0" w:space="0" w:color="auto"/>
        <w:bottom w:val="none" w:sz="0" w:space="0" w:color="auto"/>
        <w:right w:val="none" w:sz="0" w:space="0" w:color="auto"/>
      </w:divBdr>
      <w:divsChild>
        <w:div w:id="876358425">
          <w:marLeft w:val="-225"/>
          <w:marRight w:val="-225"/>
          <w:marTop w:val="0"/>
          <w:marBottom w:val="0"/>
          <w:divBdr>
            <w:top w:val="none" w:sz="0" w:space="0" w:color="auto"/>
            <w:left w:val="none" w:sz="0" w:space="0" w:color="auto"/>
            <w:bottom w:val="none" w:sz="0" w:space="0" w:color="auto"/>
            <w:right w:val="none" w:sz="0" w:space="0" w:color="auto"/>
          </w:divBdr>
        </w:div>
        <w:div w:id="1617835987">
          <w:marLeft w:val="-225"/>
          <w:marRight w:val="-225"/>
          <w:marTop w:val="0"/>
          <w:marBottom w:val="0"/>
          <w:divBdr>
            <w:top w:val="none" w:sz="0" w:space="0" w:color="auto"/>
            <w:left w:val="none" w:sz="0" w:space="0" w:color="auto"/>
            <w:bottom w:val="none" w:sz="0" w:space="0" w:color="auto"/>
            <w:right w:val="none" w:sz="0" w:space="0" w:color="auto"/>
          </w:divBdr>
        </w:div>
      </w:divsChild>
    </w:div>
    <w:div w:id="1204751039">
      <w:bodyDiv w:val="1"/>
      <w:marLeft w:val="0"/>
      <w:marRight w:val="0"/>
      <w:marTop w:val="0"/>
      <w:marBottom w:val="0"/>
      <w:divBdr>
        <w:top w:val="none" w:sz="0" w:space="0" w:color="auto"/>
        <w:left w:val="none" w:sz="0" w:space="0" w:color="auto"/>
        <w:bottom w:val="none" w:sz="0" w:space="0" w:color="auto"/>
        <w:right w:val="none" w:sz="0" w:space="0" w:color="auto"/>
      </w:divBdr>
    </w:div>
    <w:div w:id="1349024800">
      <w:bodyDiv w:val="1"/>
      <w:marLeft w:val="0"/>
      <w:marRight w:val="0"/>
      <w:marTop w:val="0"/>
      <w:marBottom w:val="0"/>
      <w:divBdr>
        <w:top w:val="none" w:sz="0" w:space="0" w:color="auto"/>
        <w:left w:val="none" w:sz="0" w:space="0" w:color="auto"/>
        <w:bottom w:val="none" w:sz="0" w:space="0" w:color="auto"/>
        <w:right w:val="none" w:sz="0" w:space="0" w:color="auto"/>
      </w:divBdr>
    </w:div>
    <w:div w:id="1350595702">
      <w:bodyDiv w:val="1"/>
      <w:marLeft w:val="0"/>
      <w:marRight w:val="0"/>
      <w:marTop w:val="0"/>
      <w:marBottom w:val="0"/>
      <w:divBdr>
        <w:top w:val="none" w:sz="0" w:space="0" w:color="auto"/>
        <w:left w:val="none" w:sz="0" w:space="0" w:color="auto"/>
        <w:bottom w:val="none" w:sz="0" w:space="0" w:color="auto"/>
        <w:right w:val="none" w:sz="0" w:space="0" w:color="auto"/>
      </w:divBdr>
    </w:div>
    <w:div w:id="2001882437">
      <w:bodyDiv w:val="1"/>
      <w:marLeft w:val="0"/>
      <w:marRight w:val="0"/>
      <w:marTop w:val="0"/>
      <w:marBottom w:val="0"/>
      <w:divBdr>
        <w:top w:val="none" w:sz="0" w:space="0" w:color="auto"/>
        <w:left w:val="none" w:sz="0" w:space="0" w:color="auto"/>
        <w:bottom w:val="none" w:sz="0" w:space="0" w:color="auto"/>
        <w:right w:val="none" w:sz="0" w:space="0" w:color="auto"/>
      </w:divBdr>
    </w:div>
    <w:div w:id="2037538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mljevid.najdi.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arocanje.si/ESP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291295E-A415-47BC-9FAC-0DC7BF0E8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Template>
  <TotalTime>554</TotalTime>
  <Pages>8</Pages>
  <Words>3475</Words>
  <Characters>20812</Characters>
  <Application>Microsoft Office Word</Application>
  <DocSecurity>0</DocSecurity>
  <Lines>173</Lines>
  <Paragraphs>48</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24239</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Tjaša ZELENKO</cp:lastModifiedBy>
  <cp:revision>30</cp:revision>
  <cp:lastPrinted>2021-06-21T07:39:00Z</cp:lastPrinted>
  <dcterms:created xsi:type="dcterms:W3CDTF">2021-04-23T11:07:00Z</dcterms:created>
  <dcterms:modified xsi:type="dcterms:W3CDTF">2021-06-21T07:44:00Z</dcterms:modified>
</cp:coreProperties>
</file>